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C03490" w:rsidTr="00B0688D">
        <w:trPr>
          <w:trHeight w:val="1771"/>
        </w:trPr>
        <w:tc>
          <w:tcPr>
            <w:tcW w:w="7240" w:type="dxa"/>
            <w:tcBorders>
              <w:top w:val="nil"/>
              <w:left w:val="nil"/>
              <w:bottom w:val="nil"/>
              <w:right w:val="nil"/>
            </w:tcBorders>
          </w:tcPr>
          <w:p w:rsidR="00B0688D" w:rsidRPr="00C03490" w:rsidRDefault="00B0688D" w:rsidP="007057F4">
            <w:pPr>
              <w:rPr>
                <w:lang w:val="en-GB"/>
              </w:rPr>
            </w:pPr>
            <w:r w:rsidRPr="00C03490">
              <w:rPr>
                <w:noProof/>
                <w:lang w:val="en-GB"/>
              </w:rPr>
              <mc:AlternateContent>
                <mc:Choice Requires="wps">
                  <w:drawing>
                    <wp:inline distT="0" distB="0" distL="0" distR="0" wp14:anchorId="4D5CE1C7" wp14:editId="7F4E7F02">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rsidR="00385E61" w:rsidRDefault="00385E61" w:rsidP="002E0194">
                                  <w:pPr>
                                    <w:pStyle w:val="Title"/>
                                  </w:pPr>
                                  <w:r>
                                    <w:t>CMS</w:t>
                                  </w:r>
                                </w:p>
                                <w:p w:rsidR="00385E61" w:rsidRPr="002E0194" w:rsidRDefault="00385E61" w:rsidP="002E0194">
                                  <w:pPr>
                                    <w:pStyle w:val="Title"/>
                                  </w:pPr>
                                  <w:r>
                                    <w:t>Release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5CE1C7"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rsidR="00385E61" w:rsidRDefault="00385E61" w:rsidP="002E0194">
                            <w:pPr>
                              <w:pStyle w:val="Title"/>
                            </w:pPr>
                            <w:r>
                              <w:t>CMS</w:t>
                            </w:r>
                          </w:p>
                          <w:p w:rsidR="00385E61" w:rsidRPr="002E0194" w:rsidRDefault="00385E61" w:rsidP="002E0194">
                            <w:pPr>
                              <w:pStyle w:val="Title"/>
                            </w:pPr>
                            <w:r>
                              <w:t>Release 7.1</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rsidRPr="00C03490" w:rsidTr="00B0688D">
        <w:trPr>
          <w:trHeight w:val="2043"/>
        </w:trPr>
        <w:tc>
          <w:tcPr>
            <w:tcW w:w="4572" w:type="dxa"/>
          </w:tcPr>
          <w:p w:rsidR="00B0688D" w:rsidRPr="00C03490" w:rsidRDefault="00B0688D" w:rsidP="007057F4">
            <w:pPr>
              <w:rPr>
                <w:lang w:val="en-GB"/>
              </w:rPr>
            </w:pPr>
            <w:r w:rsidRPr="00C03490">
              <w:rPr>
                <w:noProof/>
                <w:lang w:val="en-GB"/>
              </w:rPr>
              <mc:AlternateContent>
                <mc:Choice Requires="wps">
                  <w:drawing>
                    <wp:inline distT="0" distB="0" distL="0" distR="0" wp14:anchorId="016B6944" wp14:editId="10B1FACC">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rsidR="00385E61" w:rsidRPr="002178B9" w:rsidRDefault="00385E61" w:rsidP="004F2231">
                                  <w:pPr>
                                    <w:rPr>
                                      <w:rFonts w:asciiTheme="majorHAnsi" w:hAnsiTheme="majorHAnsi"/>
                                      <w:color w:val="0189F9" w:themeColor="accent1"/>
                                      <w:sz w:val="48"/>
                                      <w:szCs w:val="48"/>
                                    </w:rPr>
                                  </w:pPr>
                                  <w:r>
                                    <w:rPr>
                                      <w:rFonts w:asciiTheme="majorHAnsi" w:hAnsiTheme="majorHAnsi"/>
                                      <w:color w:val="0189F9" w:themeColor="accent1"/>
                                      <w:sz w:val="48"/>
                                      <w:szCs w:val="48"/>
                                    </w:rPr>
                                    <w:t>Ablyss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6B6944"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rsidR="00385E61" w:rsidRPr="002178B9" w:rsidRDefault="00385E61" w:rsidP="004F2231">
                            <w:pPr>
                              <w:rPr>
                                <w:rFonts w:asciiTheme="majorHAnsi" w:hAnsiTheme="majorHAnsi"/>
                                <w:color w:val="0189F9" w:themeColor="accent1"/>
                                <w:sz w:val="48"/>
                                <w:szCs w:val="48"/>
                              </w:rPr>
                            </w:pPr>
                            <w:r>
                              <w:rPr>
                                <w:rFonts w:asciiTheme="majorHAnsi" w:hAnsiTheme="majorHAnsi"/>
                                <w:color w:val="0189F9" w:themeColor="accent1"/>
                                <w:sz w:val="48"/>
                                <w:szCs w:val="48"/>
                              </w:rPr>
                              <w:t>Ablyss Systems</w:t>
                            </w:r>
                          </w:p>
                        </w:txbxContent>
                      </v:textbox>
                      <w10:anchorlock/>
                    </v:shape>
                  </w:pict>
                </mc:Fallback>
              </mc:AlternateContent>
            </w:r>
            <w:r w:rsidRPr="00C03490">
              <w:rPr>
                <w:noProof/>
                <w:lang w:val="en-GB"/>
              </w:rPr>
              <mc:AlternateContent>
                <mc:Choice Requires="wps">
                  <w:drawing>
                    <wp:inline distT="0" distB="0" distL="0" distR="0" wp14:anchorId="16EF1438" wp14:editId="6CE7587C">
                      <wp:extent cx="2903220" cy="605155"/>
                      <wp:effectExtent l="0" t="0" r="0" b="4445"/>
                      <wp:docPr id="7" name="Text Box 7"/>
                      <wp:cNvGraphicFramePr/>
                      <a:graphic xmlns:a="http://schemas.openxmlformats.org/drawingml/2006/main">
                        <a:graphicData uri="http://schemas.microsoft.com/office/word/2010/wordprocessingShape">
                          <wps:wsp>
                            <wps:cNvSpPr txBox="1"/>
                            <wps:spPr>
                              <a:xfrm>
                                <a:off x="0" y="0"/>
                                <a:ext cx="2903220" cy="605155"/>
                              </a:xfrm>
                              <a:prstGeom prst="rect">
                                <a:avLst/>
                              </a:prstGeom>
                              <a:noFill/>
                              <a:ln w="6350">
                                <a:noFill/>
                              </a:ln>
                            </wps:spPr>
                            <wps:txbx>
                              <w:txbxContent>
                                <w:p w:rsidR="00385E61" w:rsidRPr="007057F4" w:rsidRDefault="00385E61" w:rsidP="007057F4">
                                  <w:r w:rsidRPr="00B0688D">
                                    <w:t xml:space="preserve">Email: </w:t>
                                  </w:r>
                                  <w:r>
                                    <w:t>support@ablyss.co.uk</w:t>
                                  </w:r>
                                </w:p>
                                <w:p w:rsidR="00385E61" w:rsidRPr="00B0688D" w:rsidRDefault="00385E61" w:rsidP="007057F4">
                                  <w:r w:rsidRPr="007057F4">
                                    <w:t xml:space="preserve">Website: </w:t>
                                  </w:r>
                                  <w:r>
                                    <w:t>www.ablyss.co.uk</w:t>
                                  </w:r>
                                </w:p>
                                <w:p w:rsidR="00385E61" w:rsidRPr="00B0688D" w:rsidRDefault="00385E61"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F1438" id="Text Box 7" o:spid="_x0000_s1028" type="#_x0000_t202" style="width:228.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" filled="f" stroked="f" strokeweight=".5pt">
                      <v:textbox>
                        <w:txbxContent>
                          <w:p w:rsidR="00385E61" w:rsidRPr="007057F4" w:rsidRDefault="00385E61" w:rsidP="007057F4">
                            <w:r w:rsidRPr="00B0688D">
                              <w:t xml:space="preserve">Email: </w:t>
                            </w:r>
                            <w:r>
                              <w:t>support@ablyss.co.uk</w:t>
                            </w:r>
                          </w:p>
                          <w:p w:rsidR="00385E61" w:rsidRPr="00B0688D" w:rsidRDefault="00385E61" w:rsidP="007057F4">
                            <w:r w:rsidRPr="007057F4">
                              <w:t xml:space="preserve">Website: </w:t>
                            </w:r>
                            <w:r>
                              <w:t>www.ablyss.co.uk</w:t>
                            </w:r>
                          </w:p>
                          <w:p w:rsidR="00385E61" w:rsidRPr="00B0688D" w:rsidRDefault="00385E61" w:rsidP="007057F4"/>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6885"/>
        <w:gridCol w:w="3465"/>
      </w:tblGrid>
      <w:tr w:rsidR="00B0688D" w:rsidRPr="00C03490" w:rsidTr="007057F4">
        <w:trPr>
          <w:trHeight w:val="1080"/>
        </w:trPr>
        <w:tc>
          <w:tcPr>
            <w:tcW w:w="5449" w:type="dxa"/>
            <w:vAlign w:val="center"/>
          </w:tcPr>
          <w:p w:rsidR="00B0688D" w:rsidRPr="00C03490" w:rsidRDefault="00B0688D" w:rsidP="007057F4">
            <w:pPr>
              <w:rPr>
                <w:lang w:val="en-GB"/>
              </w:rPr>
            </w:pPr>
            <w:r w:rsidRPr="00C03490">
              <w:rPr>
                <w:noProof/>
                <w:lang w:val="en-GB"/>
              </w:rPr>
              <mc:AlternateContent>
                <mc:Choice Requires="wps">
                  <w:drawing>
                    <wp:inline distT="0" distB="0" distL="0" distR="0" wp14:anchorId="023A6EB8" wp14:editId="7A4B96B3">
                      <wp:extent cx="437197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4371975" cy="605155"/>
                              </a:xfrm>
                              <a:prstGeom prst="rect">
                                <a:avLst/>
                              </a:prstGeom>
                              <a:noFill/>
                              <a:ln w="6350">
                                <a:noFill/>
                              </a:ln>
                            </wps:spPr>
                            <wps:txbx>
                              <w:txbxContent>
                                <w:p w:rsidR="00385E61" w:rsidRPr="004F2231" w:rsidRDefault="00385E61" w:rsidP="004F2231">
                                  <w:pPr>
                                    <w:rPr>
                                      <w:sz w:val="32"/>
                                      <w:szCs w:val="32"/>
                                    </w:rPr>
                                  </w:pPr>
                                  <w:r>
                                    <w:rPr>
                                      <w:sz w:val="32"/>
                                      <w:szCs w:val="32"/>
                                    </w:rPr>
                                    <w:t>Ablyss Care Management System Release Notes</w:t>
                                  </w:r>
                                </w:p>
                                <w:p w:rsidR="00385E61" w:rsidRPr="007057F4" w:rsidRDefault="00385E61" w:rsidP="007057F4">
                                  <w:r>
                                    <w:t>March 2019</w:t>
                                  </w:r>
                                </w:p>
                                <w:p w:rsidR="00385E61" w:rsidRPr="007057F4" w:rsidRDefault="00385E61" w:rsidP="007057F4"/>
                                <w:p w:rsidR="00385E61" w:rsidRPr="007057F4" w:rsidRDefault="00385E61"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3A6EB8" id="Text Box 13" o:spid="_x0000_s1029" type="#_x0000_t202" style="width:344.2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" filled="f" stroked="f" strokeweight=".5pt">
                      <v:textbox>
                        <w:txbxContent>
                          <w:p w:rsidR="00385E61" w:rsidRPr="004F2231" w:rsidRDefault="00385E61" w:rsidP="004F2231">
                            <w:pPr>
                              <w:rPr>
                                <w:sz w:val="32"/>
                                <w:szCs w:val="32"/>
                              </w:rPr>
                            </w:pPr>
                            <w:r>
                              <w:rPr>
                                <w:sz w:val="32"/>
                                <w:szCs w:val="32"/>
                              </w:rPr>
                              <w:t>Ablyss Care Management System Release Notes</w:t>
                            </w:r>
                          </w:p>
                          <w:p w:rsidR="00385E61" w:rsidRPr="007057F4" w:rsidRDefault="00385E61" w:rsidP="007057F4">
                            <w:r>
                              <w:t>March 2019</w:t>
                            </w:r>
                          </w:p>
                          <w:p w:rsidR="00385E61" w:rsidRPr="007057F4" w:rsidRDefault="00385E61" w:rsidP="007057F4"/>
                          <w:p w:rsidR="00385E61" w:rsidRPr="007057F4" w:rsidRDefault="00385E61" w:rsidP="007057F4"/>
                        </w:txbxContent>
                      </v:textbox>
                      <w10:anchorlock/>
                    </v:shape>
                  </w:pict>
                </mc:Fallback>
              </mc:AlternateContent>
            </w:r>
          </w:p>
        </w:tc>
        <w:tc>
          <w:tcPr>
            <w:tcW w:w="4901" w:type="dxa"/>
            <w:vAlign w:val="center"/>
          </w:tcPr>
          <w:p w:rsidR="00B0688D" w:rsidRPr="00C03490" w:rsidRDefault="00021575" w:rsidP="007057F4">
            <w:pPr>
              <w:jc w:val="right"/>
              <w:rPr>
                <w:lang w:val="en-GB"/>
              </w:rPr>
            </w:pPr>
            <w:r w:rsidRPr="00C03490">
              <w:rPr>
                <w:noProof/>
                <w:lang w:val="en-GB"/>
              </w:rPr>
              <w:drawing>
                <wp:inline distT="0" distB="0" distL="0" distR="0" wp14:anchorId="0035C957" wp14:editId="067BEA68">
                  <wp:extent cx="1396365" cy="694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365" cy="694690"/>
                          </a:xfrm>
                          <a:prstGeom prst="rect">
                            <a:avLst/>
                          </a:prstGeom>
                          <a:noFill/>
                        </pic:spPr>
                      </pic:pic>
                    </a:graphicData>
                  </a:graphic>
                </wp:inline>
              </w:drawing>
            </w:r>
          </w:p>
        </w:tc>
      </w:tr>
    </w:tbl>
    <w:p w:rsidR="008A3C95" w:rsidRPr="00C03490" w:rsidRDefault="008A3C95" w:rsidP="007057F4">
      <w:pPr>
        <w:rPr>
          <w:lang w:val="en-GB"/>
        </w:rPr>
      </w:pPr>
    </w:p>
    <w:p w:rsidR="008A3C95" w:rsidRPr="00C03490" w:rsidRDefault="002E0194" w:rsidP="007057F4">
      <w:pPr>
        <w:rPr>
          <w:lang w:val="en-GB"/>
        </w:rPr>
      </w:pPr>
      <w:r w:rsidRPr="00C03490">
        <w:rPr>
          <w:noProof/>
          <w:lang w:val="en-GB"/>
        </w:rPr>
        <w:drawing>
          <wp:anchor distT="0" distB="0" distL="114300" distR="114300" simplePos="0" relativeHeight="251662336" behindDoc="1" locked="0" layoutInCell="1" allowOverlap="1" wp14:anchorId="01082D7C" wp14:editId="31C5A100">
            <wp:simplePos x="0" y="0"/>
            <wp:positionH relativeFrom="column">
              <wp:posOffset>-12065</wp:posOffset>
            </wp:positionH>
            <wp:positionV relativeFrom="paragraph">
              <wp:posOffset>3031087</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sidRPr="00C03490">
        <w:rPr>
          <w:noProof/>
          <w:lang w:val="en-GB"/>
        </w:rPr>
        <w:drawing>
          <wp:anchor distT="0" distB="0" distL="114300" distR="114300" simplePos="0" relativeHeight="251661312" behindDoc="1" locked="0" layoutInCell="1" allowOverlap="1" wp14:anchorId="094F1DF3" wp14:editId="227CB795">
            <wp:simplePos x="0" y="0"/>
            <wp:positionH relativeFrom="column">
              <wp:posOffset>3376635</wp:posOffset>
            </wp:positionH>
            <wp:positionV relativeFrom="paragraph">
              <wp:posOffset>1452880</wp:posOffset>
            </wp:positionV>
            <wp:extent cx="2274015" cy="3122528"/>
            <wp:effectExtent l="0" t="0" r="0" b="1905"/>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sidRPr="00C03490">
        <w:rPr>
          <w:noProof/>
          <w:lang w:val="en-GB"/>
        </w:rPr>
        <w:drawing>
          <wp:anchor distT="0" distB="0" distL="114300" distR="114300" simplePos="0" relativeHeight="251658240" behindDoc="1" locked="0" layoutInCell="1" allowOverlap="1" wp14:anchorId="227F78A6" wp14:editId="0F442F3B">
            <wp:simplePos x="0" y="0"/>
            <wp:positionH relativeFrom="column">
              <wp:posOffset>-718641</wp:posOffset>
            </wp:positionH>
            <wp:positionV relativeFrom="paragraph">
              <wp:posOffset>1620457</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sidRPr="00C03490">
        <w:rPr>
          <w:lang w:val="en-GB"/>
        </w:rPr>
        <w:br w:type="page"/>
      </w:r>
    </w:p>
    <w:p w:rsidR="00B57789" w:rsidRPr="00C03490" w:rsidRDefault="00B57789">
      <w:pPr>
        <w:rPr>
          <w:lang w:val="en-GB"/>
        </w:rPr>
      </w:pPr>
    </w:p>
    <w:p w:rsidR="00E77DFB" w:rsidRDefault="00496B15">
      <w:pPr>
        <w:pStyle w:val="TOC2"/>
        <w:tabs>
          <w:tab w:val="right" w:leader="dot" w:pos="9926"/>
        </w:tabs>
        <w:rPr>
          <w:rFonts w:cstheme="minorBidi"/>
          <w:b w:val="0"/>
          <w:bCs w:val="0"/>
          <w:noProof/>
          <w:color w:val="auto"/>
          <w:sz w:val="22"/>
          <w:szCs w:val="22"/>
          <w:lang w:val="en-GB" w:eastAsia="en-GB"/>
        </w:rPr>
      </w:pPr>
      <w:r w:rsidRPr="00C03490">
        <w:rPr>
          <w:lang w:val="en-GB"/>
        </w:rPr>
        <w:fldChar w:fldCharType="begin"/>
      </w:r>
      <w:r w:rsidRPr="00C03490">
        <w:rPr>
          <w:lang w:val="en-GB"/>
        </w:rPr>
        <w:instrText xml:space="preserve"> TOC \o "1-3" \h \z \u </w:instrText>
      </w:r>
      <w:r w:rsidRPr="00C03490">
        <w:rPr>
          <w:lang w:val="en-GB"/>
        </w:rPr>
        <w:fldChar w:fldCharType="separate"/>
      </w:r>
      <w:hyperlink w:anchor="_Toc2841463" w:history="1">
        <w:r w:rsidR="00E77DFB" w:rsidRPr="00A20A8D">
          <w:rPr>
            <w:rStyle w:val="Hyperlink"/>
            <w:noProof/>
            <w:lang w:val="en-GB"/>
          </w:rPr>
          <w:t>Release Overview</w:t>
        </w:r>
        <w:r w:rsidR="00E77DFB">
          <w:rPr>
            <w:noProof/>
            <w:webHidden/>
          </w:rPr>
          <w:tab/>
        </w:r>
        <w:r w:rsidR="00E77DFB">
          <w:rPr>
            <w:noProof/>
            <w:webHidden/>
          </w:rPr>
          <w:fldChar w:fldCharType="begin"/>
        </w:r>
        <w:r w:rsidR="00E77DFB">
          <w:rPr>
            <w:noProof/>
            <w:webHidden/>
          </w:rPr>
          <w:instrText xml:space="preserve"> PAGEREF _Toc2841463 \h </w:instrText>
        </w:r>
        <w:r w:rsidR="00E77DFB">
          <w:rPr>
            <w:noProof/>
            <w:webHidden/>
          </w:rPr>
        </w:r>
        <w:r w:rsidR="00E77DFB">
          <w:rPr>
            <w:noProof/>
            <w:webHidden/>
          </w:rPr>
          <w:fldChar w:fldCharType="separate"/>
        </w:r>
        <w:r w:rsidR="00E77DFB">
          <w:rPr>
            <w:noProof/>
            <w:webHidden/>
          </w:rPr>
          <w:t>3</w:t>
        </w:r>
        <w:r w:rsidR="00E77DFB">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64" w:history="1">
        <w:r w:rsidRPr="00A20A8D">
          <w:rPr>
            <w:rStyle w:val="Hyperlink"/>
            <w:noProof/>
            <w:lang w:val="en-GB"/>
          </w:rPr>
          <w:t>Mental Capacity Act Assessment Redesign</w:t>
        </w:r>
        <w:r>
          <w:rPr>
            <w:noProof/>
            <w:webHidden/>
          </w:rPr>
          <w:tab/>
        </w:r>
        <w:r>
          <w:rPr>
            <w:noProof/>
            <w:webHidden/>
          </w:rPr>
          <w:fldChar w:fldCharType="begin"/>
        </w:r>
        <w:r>
          <w:rPr>
            <w:noProof/>
            <w:webHidden/>
          </w:rPr>
          <w:instrText xml:space="preserve"> PAGEREF _Toc2841464 \h </w:instrText>
        </w:r>
        <w:r>
          <w:rPr>
            <w:noProof/>
            <w:webHidden/>
          </w:rPr>
        </w:r>
        <w:r>
          <w:rPr>
            <w:noProof/>
            <w:webHidden/>
          </w:rPr>
          <w:fldChar w:fldCharType="separate"/>
        </w:r>
        <w:r>
          <w:rPr>
            <w:noProof/>
            <w:webHidden/>
          </w:rPr>
          <w:t>4</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65" w:history="1">
        <w:r w:rsidRPr="00A20A8D">
          <w:rPr>
            <w:rStyle w:val="Hyperlink"/>
            <w:noProof/>
            <w:lang w:val="en-GB"/>
          </w:rPr>
          <w:t>Setting up the MCA Assessment</w:t>
        </w:r>
        <w:r>
          <w:rPr>
            <w:noProof/>
            <w:webHidden/>
          </w:rPr>
          <w:tab/>
        </w:r>
        <w:r>
          <w:rPr>
            <w:noProof/>
            <w:webHidden/>
          </w:rPr>
          <w:fldChar w:fldCharType="begin"/>
        </w:r>
        <w:r>
          <w:rPr>
            <w:noProof/>
            <w:webHidden/>
          </w:rPr>
          <w:instrText xml:space="preserve"> PAGEREF _Toc2841465 \h </w:instrText>
        </w:r>
        <w:r>
          <w:rPr>
            <w:noProof/>
            <w:webHidden/>
          </w:rPr>
        </w:r>
        <w:r>
          <w:rPr>
            <w:noProof/>
            <w:webHidden/>
          </w:rPr>
          <w:fldChar w:fldCharType="separate"/>
        </w:r>
        <w:r>
          <w:rPr>
            <w:noProof/>
            <w:webHidden/>
          </w:rPr>
          <w:t>5</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66" w:history="1">
        <w:r w:rsidRPr="00A20A8D">
          <w:rPr>
            <w:rStyle w:val="Hyperlink"/>
            <w:noProof/>
            <w:lang w:val="en-GB"/>
          </w:rPr>
          <w:t>Changes to MCA List Form</w:t>
        </w:r>
        <w:r>
          <w:rPr>
            <w:noProof/>
            <w:webHidden/>
          </w:rPr>
          <w:tab/>
        </w:r>
        <w:r>
          <w:rPr>
            <w:noProof/>
            <w:webHidden/>
          </w:rPr>
          <w:fldChar w:fldCharType="begin"/>
        </w:r>
        <w:r>
          <w:rPr>
            <w:noProof/>
            <w:webHidden/>
          </w:rPr>
          <w:instrText xml:space="preserve"> PAGEREF _Toc2841466 \h </w:instrText>
        </w:r>
        <w:r>
          <w:rPr>
            <w:noProof/>
            <w:webHidden/>
          </w:rPr>
        </w:r>
        <w:r>
          <w:rPr>
            <w:noProof/>
            <w:webHidden/>
          </w:rPr>
          <w:fldChar w:fldCharType="separate"/>
        </w:r>
        <w:r>
          <w:rPr>
            <w:noProof/>
            <w:webHidden/>
          </w:rPr>
          <w:t>7</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67" w:history="1">
        <w:r w:rsidRPr="00A20A8D">
          <w:rPr>
            <w:rStyle w:val="Hyperlink"/>
            <w:noProof/>
            <w:lang w:val="en-GB"/>
          </w:rPr>
          <w:t>Attachments</w:t>
        </w:r>
        <w:r>
          <w:rPr>
            <w:noProof/>
            <w:webHidden/>
          </w:rPr>
          <w:tab/>
        </w:r>
        <w:r>
          <w:rPr>
            <w:noProof/>
            <w:webHidden/>
          </w:rPr>
          <w:fldChar w:fldCharType="begin"/>
        </w:r>
        <w:r>
          <w:rPr>
            <w:noProof/>
            <w:webHidden/>
          </w:rPr>
          <w:instrText xml:space="preserve"> PAGEREF _Toc2841467 \h </w:instrText>
        </w:r>
        <w:r>
          <w:rPr>
            <w:noProof/>
            <w:webHidden/>
          </w:rPr>
        </w:r>
        <w:r>
          <w:rPr>
            <w:noProof/>
            <w:webHidden/>
          </w:rPr>
          <w:fldChar w:fldCharType="separate"/>
        </w:r>
        <w:r>
          <w:rPr>
            <w:noProof/>
            <w:webHidden/>
          </w:rPr>
          <w:t>8</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68" w:history="1">
        <w:r w:rsidRPr="00A20A8D">
          <w:rPr>
            <w:rStyle w:val="Hyperlink"/>
            <w:noProof/>
            <w:lang w:val="en-GB"/>
          </w:rPr>
          <w:t>Care Plan and Risk Assessment Read Requests</w:t>
        </w:r>
        <w:r>
          <w:rPr>
            <w:noProof/>
            <w:webHidden/>
          </w:rPr>
          <w:tab/>
        </w:r>
        <w:r>
          <w:rPr>
            <w:noProof/>
            <w:webHidden/>
          </w:rPr>
          <w:fldChar w:fldCharType="begin"/>
        </w:r>
        <w:r>
          <w:rPr>
            <w:noProof/>
            <w:webHidden/>
          </w:rPr>
          <w:instrText xml:space="preserve"> PAGEREF _Toc2841468 \h </w:instrText>
        </w:r>
        <w:r>
          <w:rPr>
            <w:noProof/>
            <w:webHidden/>
          </w:rPr>
        </w:r>
        <w:r>
          <w:rPr>
            <w:noProof/>
            <w:webHidden/>
          </w:rPr>
          <w:fldChar w:fldCharType="separate"/>
        </w:r>
        <w:r>
          <w:rPr>
            <w:noProof/>
            <w:webHidden/>
          </w:rPr>
          <w:t>9</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69" w:history="1">
        <w:r w:rsidRPr="00A20A8D">
          <w:rPr>
            <w:rStyle w:val="Hyperlink"/>
            <w:noProof/>
          </w:rPr>
          <w:t>Creating a Read Request</w:t>
        </w:r>
        <w:r>
          <w:rPr>
            <w:noProof/>
            <w:webHidden/>
          </w:rPr>
          <w:tab/>
        </w:r>
        <w:r>
          <w:rPr>
            <w:noProof/>
            <w:webHidden/>
          </w:rPr>
          <w:fldChar w:fldCharType="begin"/>
        </w:r>
        <w:r>
          <w:rPr>
            <w:noProof/>
            <w:webHidden/>
          </w:rPr>
          <w:instrText xml:space="preserve"> PAGEREF _Toc2841469 \h </w:instrText>
        </w:r>
        <w:r>
          <w:rPr>
            <w:noProof/>
            <w:webHidden/>
          </w:rPr>
        </w:r>
        <w:r>
          <w:rPr>
            <w:noProof/>
            <w:webHidden/>
          </w:rPr>
          <w:fldChar w:fldCharType="separate"/>
        </w:r>
        <w:r>
          <w:rPr>
            <w:noProof/>
            <w:webHidden/>
          </w:rPr>
          <w:t>9</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70" w:history="1">
        <w:r w:rsidRPr="00A20A8D">
          <w:rPr>
            <w:rStyle w:val="Hyperlink"/>
            <w:noProof/>
          </w:rPr>
          <w:t>Viewing a Read Request</w:t>
        </w:r>
        <w:r>
          <w:rPr>
            <w:noProof/>
            <w:webHidden/>
          </w:rPr>
          <w:tab/>
        </w:r>
        <w:r>
          <w:rPr>
            <w:noProof/>
            <w:webHidden/>
          </w:rPr>
          <w:fldChar w:fldCharType="begin"/>
        </w:r>
        <w:r>
          <w:rPr>
            <w:noProof/>
            <w:webHidden/>
          </w:rPr>
          <w:instrText xml:space="preserve"> PAGEREF _Toc2841470 \h </w:instrText>
        </w:r>
        <w:r>
          <w:rPr>
            <w:noProof/>
            <w:webHidden/>
          </w:rPr>
        </w:r>
        <w:r>
          <w:rPr>
            <w:noProof/>
            <w:webHidden/>
          </w:rPr>
          <w:fldChar w:fldCharType="separate"/>
        </w:r>
        <w:r>
          <w:rPr>
            <w:noProof/>
            <w:webHidden/>
          </w:rPr>
          <w:t>11</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71" w:history="1">
        <w:r w:rsidRPr="00A20A8D">
          <w:rPr>
            <w:rStyle w:val="Hyperlink"/>
            <w:noProof/>
          </w:rPr>
          <w:t>Read Request Report</w:t>
        </w:r>
        <w:r>
          <w:rPr>
            <w:noProof/>
            <w:webHidden/>
          </w:rPr>
          <w:tab/>
        </w:r>
        <w:r>
          <w:rPr>
            <w:noProof/>
            <w:webHidden/>
          </w:rPr>
          <w:fldChar w:fldCharType="begin"/>
        </w:r>
        <w:r>
          <w:rPr>
            <w:noProof/>
            <w:webHidden/>
          </w:rPr>
          <w:instrText xml:space="preserve"> PAGEREF _Toc2841471 \h </w:instrText>
        </w:r>
        <w:r>
          <w:rPr>
            <w:noProof/>
            <w:webHidden/>
          </w:rPr>
        </w:r>
        <w:r>
          <w:rPr>
            <w:noProof/>
            <w:webHidden/>
          </w:rPr>
          <w:fldChar w:fldCharType="separate"/>
        </w:r>
        <w:r>
          <w:rPr>
            <w:noProof/>
            <w:webHidden/>
          </w:rPr>
          <w:t>12</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72" w:history="1">
        <w:r w:rsidRPr="00A20A8D">
          <w:rPr>
            <w:rStyle w:val="Hyperlink"/>
            <w:noProof/>
          </w:rPr>
          <w:t>Manage Read Requests</w:t>
        </w:r>
        <w:r>
          <w:rPr>
            <w:noProof/>
            <w:webHidden/>
          </w:rPr>
          <w:tab/>
        </w:r>
        <w:r>
          <w:rPr>
            <w:noProof/>
            <w:webHidden/>
          </w:rPr>
          <w:fldChar w:fldCharType="begin"/>
        </w:r>
        <w:r>
          <w:rPr>
            <w:noProof/>
            <w:webHidden/>
          </w:rPr>
          <w:instrText xml:space="preserve"> PAGEREF _Toc2841472 \h </w:instrText>
        </w:r>
        <w:r>
          <w:rPr>
            <w:noProof/>
            <w:webHidden/>
          </w:rPr>
        </w:r>
        <w:r>
          <w:rPr>
            <w:noProof/>
            <w:webHidden/>
          </w:rPr>
          <w:fldChar w:fldCharType="separate"/>
        </w:r>
        <w:r>
          <w:rPr>
            <w:noProof/>
            <w:webHidden/>
          </w:rPr>
          <w:t>12</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73" w:history="1">
        <w:r w:rsidRPr="00A20A8D">
          <w:rPr>
            <w:rStyle w:val="Hyperlink"/>
            <w:noProof/>
            <w:lang w:val="en-GB"/>
          </w:rPr>
          <w:t>Emotion Mapping</w:t>
        </w:r>
        <w:r>
          <w:rPr>
            <w:noProof/>
            <w:webHidden/>
          </w:rPr>
          <w:tab/>
        </w:r>
        <w:r>
          <w:rPr>
            <w:noProof/>
            <w:webHidden/>
          </w:rPr>
          <w:fldChar w:fldCharType="begin"/>
        </w:r>
        <w:r>
          <w:rPr>
            <w:noProof/>
            <w:webHidden/>
          </w:rPr>
          <w:instrText xml:space="preserve"> PAGEREF _Toc2841473 \h </w:instrText>
        </w:r>
        <w:r>
          <w:rPr>
            <w:noProof/>
            <w:webHidden/>
          </w:rPr>
        </w:r>
        <w:r>
          <w:rPr>
            <w:noProof/>
            <w:webHidden/>
          </w:rPr>
          <w:fldChar w:fldCharType="separate"/>
        </w:r>
        <w:r>
          <w:rPr>
            <w:noProof/>
            <w:webHidden/>
          </w:rPr>
          <w:t>13</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74" w:history="1">
        <w:r w:rsidRPr="00A20A8D">
          <w:rPr>
            <w:rStyle w:val="Hyperlink"/>
            <w:noProof/>
            <w:lang w:val="en-GB"/>
          </w:rPr>
          <w:t>Tablet Offline Assessments</w:t>
        </w:r>
        <w:r>
          <w:rPr>
            <w:noProof/>
            <w:webHidden/>
          </w:rPr>
          <w:tab/>
        </w:r>
        <w:r>
          <w:rPr>
            <w:noProof/>
            <w:webHidden/>
          </w:rPr>
          <w:fldChar w:fldCharType="begin"/>
        </w:r>
        <w:r>
          <w:rPr>
            <w:noProof/>
            <w:webHidden/>
          </w:rPr>
          <w:instrText xml:space="preserve"> PAGEREF _Toc2841474 \h </w:instrText>
        </w:r>
        <w:r>
          <w:rPr>
            <w:noProof/>
            <w:webHidden/>
          </w:rPr>
        </w:r>
        <w:r>
          <w:rPr>
            <w:noProof/>
            <w:webHidden/>
          </w:rPr>
          <w:fldChar w:fldCharType="separate"/>
        </w:r>
        <w:r>
          <w:rPr>
            <w:noProof/>
            <w:webHidden/>
          </w:rPr>
          <w:t>14</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75" w:history="1">
        <w:r w:rsidRPr="00A20A8D">
          <w:rPr>
            <w:rStyle w:val="Hyperlink"/>
            <w:noProof/>
            <w:lang w:val="en-GB"/>
          </w:rPr>
          <w:t>Tablet Viewing Policies</w:t>
        </w:r>
        <w:r>
          <w:rPr>
            <w:noProof/>
            <w:webHidden/>
          </w:rPr>
          <w:tab/>
        </w:r>
        <w:r>
          <w:rPr>
            <w:noProof/>
            <w:webHidden/>
          </w:rPr>
          <w:fldChar w:fldCharType="begin"/>
        </w:r>
        <w:r>
          <w:rPr>
            <w:noProof/>
            <w:webHidden/>
          </w:rPr>
          <w:instrText xml:space="preserve"> PAGEREF _Toc2841475 \h </w:instrText>
        </w:r>
        <w:r>
          <w:rPr>
            <w:noProof/>
            <w:webHidden/>
          </w:rPr>
        </w:r>
        <w:r>
          <w:rPr>
            <w:noProof/>
            <w:webHidden/>
          </w:rPr>
          <w:fldChar w:fldCharType="separate"/>
        </w:r>
        <w:r>
          <w:rPr>
            <w:noProof/>
            <w:webHidden/>
          </w:rPr>
          <w:t>16</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76" w:history="1">
        <w:r w:rsidRPr="00A20A8D">
          <w:rPr>
            <w:rStyle w:val="Hyperlink"/>
            <w:noProof/>
            <w:lang w:val="en-GB"/>
          </w:rPr>
          <w:t>Accessible Information Standard (AIS) Disability Signs</w:t>
        </w:r>
        <w:r>
          <w:rPr>
            <w:noProof/>
            <w:webHidden/>
          </w:rPr>
          <w:tab/>
        </w:r>
        <w:r>
          <w:rPr>
            <w:noProof/>
            <w:webHidden/>
          </w:rPr>
          <w:fldChar w:fldCharType="begin"/>
        </w:r>
        <w:r>
          <w:rPr>
            <w:noProof/>
            <w:webHidden/>
          </w:rPr>
          <w:instrText xml:space="preserve"> PAGEREF _Toc2841476 \h </w:instrText>
        </w:r>
        <w:r>
          <w:rPr>
            <w:noProof/>
            <w:webHidden/>
          </w:rPr>
        </w:r>
        <w:r>
          <w:rPr>
            <w:noProof/>
            <w:webHidden/>
          </w:rPr>
          <w:fldChar w:fldCharType="separate"/>
        </w:r>
        <w:r>
          <w:rPr>
            <w:noProof/>
            <w:webHidden/>
          </w:rPr>
          <w:t>17</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77" w:history="1">
        <w:r w:rsidRPr="00A20A8D">
          <w:rPr>
            <w:rStyle w:val="Hyperlink"/>
            <w:noProof/>
            <w:lang w:val="en-GB"/>
          </w:rPr>
          <w:t>Accidents and Incidents</w:t>
        </w:r>
        <w:r>
          <w:rPr>
            <w:noProof/>
            <w:webHidden/>
          </w:rPr>
          <w:tab/>
        </w:r>
        <w:r>
          <w:rPr>
            <w:noProof/>
            <w:webHidden/>
          </w:rPr>
          <w:fldChar w:fldCharType="begin"/>
        </w:r>
        <w:r>
          <w:rPr>
            <w:noProof/>
            <w:webHidden/>
          </w:rPr>
          <w:instrText xml:space="preserve"> PAGEREF _Toc2841477 \h </w:instrText>
        </w:r>
        <w:r>
          <w:rPr>
            <w:noProof/>
            <w:webHidden/>
          </w:rPr>
        </w:r>
        <w:r>
          <w:rPr>
            <w:noProof/>
            <w:webHidden/>
          </w:rPr>
          <w:fldChar w:fldCharType="separate"/>
        </w:r>
        <w:r>
          <w:rPr>
            <w:noProof/>
            <w:webHidden/>
          </w:rPr>
          <w:t>18</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78" w:history="1">
        <w:r w:rsidRPr="00A20A8D">
          <w:rPr>
            <w:rStyle w:val="Hyperlink"/>
            <w:noProof/>
            <w:lang w:val="en-GB"/>
          </w:rPr>
          <w:t>Creating Daily Care Notes When Updating Existing A&amp;I</w:t>
        </w:r>
        <w:r>
          <w:rPr>
            <w:noProof/>
            <w:webHidden/>
          </w:rPr>
          <w:tab/>
        </w:r>
        <w:r>
          <w:rPr>
            <w:noProof/>
            <w:webHidden/>
          </w:rPr>
          <w:fldChar w:fldCharType="begin"/>
        </w:r>
        <w:r>
          <w:rPr>
            <w:noProof/>
            <w:webHidden/>
          </w:rPr>
          <w:instrText xml:space="preserve"> PAGEREF _Toc2841478 \h </w:instrText>
        </w:r>
        <w:r>
          <w:rPr>
            <w:noProof/>
            <w:webHidden/>
          </w:rPr>
        </w:r>
        <w:r>
          <w:rPr>
            <w:noProof/>
            <w:webHidden/>
          </w:rPr>
          <w:fldChar w:fldCharType="separate"/>
        </w:r>
        <w:r>
          <w:rPr>
            <w:noProof/>
            <w:webHidden/>
          </w:rPr>
          <w:t>18</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79" w:history="1">
        <w:r w:rsidRPr="00A20A8D">
          <w:rPr>
            <w:rStyle w:val="Hyperlink"/>
            <w:noProof/>
            <w:lang w:val="en-GB"/>
          </w:rPr>
          <w:t>Reported and Logged By</w:t>
        </w:r>
        <w:r>
          <w:rPr>
            <w:noProof/>
            <w:webHidden/>
          </w:rPr>
          <w:tab/>
        </w:r>
        <w:r>
          <w:rPr>
            <w:noProof/>
            <w:webHidden/>
          </w:rPr>
          <w:fldChar w:fldCharType="begin"/>
        </w:r>
        <w:r>
          <w:rPr>
            <w:noProof/>
            <w:webHidden/>
          </w:rPr>
          <w:instrText xml:space="preserve"> PAGEREF _Toc2841479 \h </w:instrText>
        </w:r>
        <w:r>
          <w:rPr>
            <w:noProof/>
            <w:webHidden/>
          </w:rPr>
        </w:r>
        <w:r>
          <w:rPr>
            <w:noProof/>
            <w:webHidden/>
          </w:rPr>
          <w:fldChar w:fldCharType="separate"/>
        </w:r>
        <w:r>
          <w:rPr>
            <w:noProof/>
            <w:webHidden/>
          </w:rPr>
          <w:t>18</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80" w:history="1">
        <w:r w:rsidRPr="00A20A8D">
          <w:rPr>
            <w:rStyle w:val="Hyperlink"/>
            <w:noProof/>
            <w:lang w:val="en-GB"/>
          </w:rPr>
          <w:t>A&amp;I Category Associations</w:t>
        </w:r>
        <w:r>
          <w:rPr>
            <w:noProof/>
            <w:webHidden/>
          </w:rPr>
          <w:tab/>
        </w:r>
        <w:r>
          <w:rPr>
            <w:noProof/>
            <w:webHidden/>
          </w:rPr>
          <w:fldChar w:fldCharType="begin"/>
        </w:r>
        <w:r>
          <w:rPr>
            <w:noProof/>
            <w:webHidden/>
          </w:rPr>
          <w:instrText xml:space="preserve"> PAGEREF _Toc2841480 \h </w:instrText>
        </w:r>
        <w:r>
          <w:rPr>
            <w:noProof/>
            <w:webHidden/>
          </w:rPr>
        </w:r>
        <w:r>
          <w:rPr>
            <w:noProof/>
            <w:webHidden/>
          </w:rPr>
          <w:fldChar w:fldCharType="separate"/>
        </w:r>
        <w:r>
          <w:rPr>
            <w:noProof/>
            <w:webHidden/>
          </w:rPr>
          <w:t>19</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81" w:history="1">
        <w:r w:rsidRPr="00A20A8D">
          <w:rPr>
            <w:rStyle w:val="Hyperlink"/>
            <w:noProof/>
            <w:lang w:val="en-GB"/>
          </w:rPr>
          <w:t>Employee Absences</w:t>
        </w:r>
        <w:r>
          <w:rPr>
            <w:noProof/>
            <w:webHidden/>
          </w:rPr>
          <w:tab/>
        </w:r>
        <w:r>
          <w:rPr>
            <w:noProof/>
            <w:webHidden/>
          </w:rPr>
          <w:fldChar w:fldCharType="begin"/>
        </w:r>
        <w:r>
          <w:rPr>
            <w:noProof/>
            <w:webHidden/>
          </w:rPr>
          <w:instrText xml:space="preserve"> PAGEREF _Toc2841481 \h </w:instrText>
        </w:r>
        <w:r>
          <w:rPr>
            <w:noProof/>
            <w:webHidden/>
          </w:rPr>
        </w:r>
        <w:r>
          <w:rPr>
            <w:noProof/>
            <w:webHidden/>
          </w:rPr>
          <w:fldChar w:fldCharType="separate"/>
        </w:r>
        <w:r>
          <w:rPr>
            <w:noProof/>
            <w:webHidden/>
          </w:rPr>
          <w:t>20</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2" w:history="1">
        <w:r w:rsidRPr="00A20A8D">
          <w:rPr>
            <w:rStyle w:val="Hyperlink"/>
            <w:noProof/>
            <w:lang w:val="en-GB"/>
          </w:rPr>
          <w:t>1.</w:t>
        </w:r>
        <w:r>
          <w:rPr>
            <w:rFonts w:cstheme="minorBidi"/>
            <w:noProof/>
            <w:color w:val="auto"/>
            <w:sz w:val="22"/>
            <w:szCs w:val="22"/>
            <w:lang w:val="en-GB" w:eastAsia="en-GB"/>
          </w:rPr>
          <w:tab/>
        </w:r>
        <w:r w:rsidRPr="00A20A8D">
          <w:rPr>
            <w:rStyle w:val="Hyperlink"/>
            <w:noProof/>
            <w:lang w:val="en-GB"/>
          </w:rPr>
          <w:t>Absence Type Changes</w:t>
        </w:r>
        <w:r>
          <w:rPr>
            <w:noProof/>
            <w:webHidden/>
          </w:rPr>
          <w:tab/>
        </w:r>
        <w:r>
          <w:rPr>
            <w:noProof/>
            <w:webHidden/>
          </w:rPr>
          <w:fldChar w:fldCharType="begin"/>
        </w:r>
        <w:r>
          <w:rPr>
            <w:noProof/>
            <w:webHidden/>
          </w:rPr>
          <w:instrText xml:space="preserve"> PAGEREF _Toc2841482 \h </w:instrText>
        </w:r>
        <w:r>
          <w:rPr>
            <w:noProof/>
            <w:webHidden/>
          </w:rPr>
        </w:r>
        <w:r>
          <w:rPr>
            <w:noProof/>
            <w:webHidden/>
          </w:rPr>
          <w:fldChar w:fldCharType="separate"/>
        </w:r>
        <w:r>
          <w:rPr>
            <w:noProof/>
            <w:webHidden/>
          </w:rPr>
          <w:t>20</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3" w:history="1">
        <w:r w:rsidRPr="00A20A8D">
          <w:rPr>
            <w:rStyle w:val="Hyperlink"/>
            <w:noProof/>
            <w:lang w:val="en-GB"/>
          </w:rPr>
          <w:t>2.</w:t>
        </w:r>
        <w:r>
          <w:rPr>
            <w:rFonts w:cstheme="minorBidi"/>
            <w:noProof/>
            <w:color w:val="auto"/>
            <w:sz w:val="22"/>
            <w:szCs w:val="22"/>
            <w:lang w:val="en-GB" w:eastAsia="en-GB"/>
          </w:rPr>
          <w:tab/>
        </w:r>
        <w:r w:rsidRPr="00A20A8D">
          <w:rPr>
            <w:rStyle w:val="Hyperlink"/>
            <w:noProof/>
            <w:lang w:val="en-GB"/>
          </w:rPr>
          <w:t>Private Absences</w:t>
        </w:r>
        <w:r>
          <w:rPr>
            <w:noProof/>
            <w:webHidden/>
          </w:rPr>
          <w:tab/>
        </w:r>
        <w:r>
          <w:rPr>
            <w:noProof/>
            <w:webHidden/>
          </w:rPr>
          <w:fldChar w:fldCharType="begin"/>
        </w:r>
        <w:r>
          <w:rPr>
            <w:noProof/>
            <w:webHidden/>
          </w:rPr>
          <w:instrText xml:space="preserve"> PAGEREF _Toc2841483 \h </w:instrText>
        </w:r>
        <w:r>
          <w:rPr>
            <w:noProof/>
            <w:webHidden/>
          </w:rPr>
        </w:r>
        <w:r>
          <w:rPr>
            <w:noProof/>
            <w:webHidden/>
          </w:rPr>
          <w:fldChar w:fldCharType="separate"/>
        </w:r>
        <w:r>
          <w:rPr>
            <w:noProof/>
            <w:webHidden/>
          </w:rPr>
          <w:t>20</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4" w:history="1">
        <w:r w:rsidRPr="00A20A8D">
          <w:rPr>
            <w:rStyle w:val="Hyperlink"/>
            <w:noProof/>
            <w:lang w:val="en-GB"/>
          </w:rPr>
          <w:t>3.</w:t>
        </w:r>
        <w:r>
          <w:rPr>
            <w:rFonts w:cstheme="minorBidi"/>
            <w:noProof/>
            <w:color w:val="auto"/>
            <w:sz w:val="22"/>
            <w:szCs w:val="22"/>
            <w:lang w:val="en-GB" w:eastAsia="en-GB"/>
          </w:rPr>
          <w:tab/>
        </w:r>
        <w:r w:rsidRPr="00A20A8D">
          <w:rPr>
            <w:rStyle w:val="Hyperlink"/>
            <w:noProof/>
            <w:lang w:val="en-GB"/>
          </w:rPr>
          <w:t>Bradford Factor</w:t>
        </w:r>
        <w:r>
          <w:rPr>
            <w:noProof/>
            <w:webHidden/>
          </w:rPr>
          <w:tab/>
        </w:r>
        <w:r>
          <w:rPr>
            <w:noProof/>
            <w:webHidden/>
          </w:rPr>
          <w:fldChar w:fldCharType="begin"/>
        </w:r>
        <w:r>
          <w:rPr>
            <w:noProof/>
            <w:webHidden/>
          </w:rPr>
          <w:instrText xml:space="preserve"> PAGEREF _Toc2841484 \h </w:instrText>
        </w:r>
        <w:r>
          <w:rPr>
            <w:noProof/>
            <w:webHidden/>
          </w:rPr>
        </w:r>
        <w:r>
          <w:rPr>
            <w:noProof/>
            <w:webHidden/>
          </w:rPr>
          <w:fldChar w:fldCharType="separate"/>
        </w:r>
        <w:r>
          <w:rPr>
            <w:noProof/>
            <w:webHidden/>
          </w:rPr>
          <w:t>21</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85" w:history="1">
        <w:r w:rsidRPr="00A20A8D">
          <w:rPr>
            <w:rStyle w:val="Hyperlink"/>
            <w:noProof/>
            <w:lang w:val="en-GB"/>
          </w:rPr>
          <w:t>Report Changes</w:t>
        </w:r>
        <w:r>
          <w:rPr>
            <w:noProof/>
            <w:webHidden/>
          </w:rPr>
          <w:tab/>
        </w:r>
        <w:r>
          <w:rPr>
            <w:noProof/>
            <w:webHidden/>
          </w:rPr>
          <w:fldChar w:fldCharType="begin"/>
        </w:r>
        <w:r>
          <w:rPr>
            <w:noProof/>
            <w:webHidden/>
          </w:rPr>
          <w:instrText xml:space="preserve"> PAGEREF _Toc2841485 \h </w:instrText>
        </w:r>
        <w:r>
          <w:rPr>
            <w:noProof/>
            <w:webHidden/>
          </w:rPr>
        </w:r>
        <w:r>
          <w:rPr>
            <w:noProof/>
            <w:webHidden/>
          </w:rPr>
          <w:fldChar w:fldCharType="separate"/>
        </w:r>
        <w:r>
          <w:rPr>
            <w:noProof/>
            <w:webHidden/>
          </w:rPr>
          <w:t>23</w:t>
        </w:r>
        <w:r>
          <w:rPr>
            <w:noProof/>
            <w:webHidden/>
          </w:rPr>
          <w:fldChar w:fldCharType="end"/>
        </w:r>
      </w:hyperlink>
    </w:p>
    <w:p w:rsidR="00E77DFB" w:rsidRDefault="00E77DFB">
      <w:pPr>
        <w:pStyle w:val="TOC3"/>
        <w:tabs>
          <w:tab w:val="right" w:leader="dot" w:pos="9926"/>
        </w:tabs>
        <w:rPr>
          <w:rFonts w:cstheme="minorBidi"/>
          <w:noProof/>
          <w:color w:val="auto"/>
          <w:sz w:val="22"/>
          <w:szCs w:val="22"/>
          <w:lang w:val="en-GB" w:eastAsia="en-GB"/>
        </w:rPr>
      </w:pPr>
      <w:hyperlink w:anchor="_Toc2841486" w:history="1">
        <w:r w:rsidRPr="00A20A8D">
          <w:rPr>
            <w:rStyle w:val="Hyperlink"/>
            <w:noProof/>
            <w:lang w:val="en-GB"/>
          </w:rPr>
          <w:t>Specific Resident Reporting</w:t>
        </w:r>
        <w:r>
          <w:rPr>
            <w:noProof/>
            <w:webHidden/>
          </w:rPr>
          <w:tab/>
        </w:r>
        <w:r>
          <w:rPr>
            <w:noProof/>
            <w:webHidden/>
          </w:rPr>
          <w:fldChar w:fldCharType="begin"/>
        </w:r>
        <w:r>
          <w:rPr>
            <w:noProof/>
            <w:webHidden/>
          </w:rPr>
          <w:instrText xml:space="preserve"> PAGEREF _Toc2841486 \h </w:instrText>
        </w:r>
        <w:r>
          <w:rPr>
            <w:noProof/>
            <w:webHidden/>
          </w:rPr>
        </w:r>
        <w:r>
          <w:rPr>
            <w:noProof/>
            <w:webHidden/>
          </w:rPr>
          <w:fldChar w:fldCharType="separate"/>
        </w:r>
        <w:r>
          <w:rPr>
            <w:noProof/>
            <w:webHidden/>
          </w:rPr>
          <w:t>23</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7" w:history="1">
        <w:r w:rsidRPr="00A20A8D">
          <w:rPr>
            <w:rStyle w:val="Hyperlink"/>
            <w:noProof/>
            <w:lang w:val="en-GB"/>
          </w:rPr>
          <w:t>1.</w:t>
        </w:r>
        <w:r>
          <w:rPr>
            <w:rFonts w:cstheme="minorBidi"/>
            <w:noProof/>
            <w:color w:val="auto"/>
            <w:sz w:val="22"/>
            <w:szCs w:val="22"/>
            <w:lang w:val="en-GB" w:eastAsia="en-GB"/>
          </w:rPr>
          <w:tab/>
        </w:r>
        <w:r w:rsidRPr="00A20A8D">
          <w:rPr>
            <w:rStyle w:val="Hyperlink"/>
            <w:noProof/>
            <w:lang w:val="en-GB"/>
          </w:rPr>
          <w:t>Residents / Employees List View</w:t>
        </w:r>
        <w:r>
          <w:rPr>
            <w:noProof/>
            <w:webHidden/>
          </w:rPr>
          <w:tab/>
        </w:r>
        <w:r>
          <w:rPr>
            <w:noProof/>
            <w:webHidden/>
          </w:rPr>
          <w:fldChar w:fldCharType="begin"/>
        </w:r>
        <w:r>
          <w:rPr>
            <w:noProof/>
            <w:webHidden/>
          </w:rPr>
          <w:instrText xml:space="preserve"> PAGEREF _Toc2841487 \h </w:instrText>
        </w:r>
        <w:r>
          <w:rPr>
            <w:noProof/>
            <w:webHidden/>
          </w:rPr>
        </w:r>
        <w:r>
          <w:rPr>
            <w:noProof/>
            <w:webHidden/>
          </w:rPr>
          <w:fldChar w:fldCharType="separate"/>
        </w:r>
        <w:r>
          <w:rPr>
            <w:noProof/>
            <w:webHidden/>
          </w:rPr>
          <w:t>23</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8" w:history="1">
        <w:r w:rsidRPr="00A20A8D">
          <w:rPr>
            <w:rStyle w:val="Hyperlink"/>
            <w:noProof/>
            <w:lang w:val="en-GB"/>
          </w:rPr>
          <w:t>2.</w:t>
        </w:r>
        <w:r>
          <w:rPr>
            <w:rFonts w:cstheme="minorBidi"/>
            <w:noProof/>
            <w:color w:val="auto"/>
            <w:sz w:val="22"/>
            <w:szCs w:val="22"/>
            <w:lang w:val="en-GB" w:eastAsia="en-GB"/>
          </w:rPr>
          <w:tab/>
        </w:r>
        <w:r w:rsidRPr="00A20A8D">
          <w:rPr>
            <w:rStyle w:val="Hyperlink"/>
            <w:noProof/>
            <w:lang w:val="en-GB"/>
          </w:rPr>
          <w:t>Vitals Overview Report</w:t>
        </w:r>
        <w:r>
          <w:rPr>
            <w:noProof/>
            <w:webHidden/>
          </w:rPr>
          <w:tab/>
        </w:r>
        <w:r>
          <w:rPr>
            <w:noProof/>
            <w:webHidden/>
          </w:rPr>
          <w:fldChar w:fldCharType="begin"/>
        </w:r>
        <w:r>
          <w:rPr>
            <w:noProof/>
            <w:webHidden/>
          </w:rPr>
          <w:instrText xml:space="preserve"> PAGEREF _Toc2841488 \h </w:instrText>
        </w:r>
        <w:r>
          <w:rPr>
            <w:noProof/>
            <w:webHidden/>
          </w:rPr>
        </w:r>
        <w:r>
          <w:rPr>
            <w:noProof/>
            <w:webHidden/>
          </w:rPr>
          <w:fldChar w:fldCharType="separate"/>
        </w:r>
        <w:r>
          <w:rPr>
            <w:noProof/>
            <w:webHidden/>
          </w:rPr>
          <w:t>24</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89" w:history="1">
        <w:r w:rsidRPr="00A20A8D">
          <w:rPr>
            <w:rStyle w:val="Hyperlink"/>
            <w:noProof/>
            <w:lang w:val="en-GB"/>
          </w:rPr>
          <w:t>3.</w:t>
        </w:r>
        <w:r>
          <w:rPr>
            <w:rFonts w:cstheme="minorBidi"/>
            <w:noProof/>
            <w:color w:val="auto"/>
            <w:sz w:val="22"/>
            <w:szCs w:val="22"/>
            <w:lang w:val="en-GB" w:eastAsia="en-GB"/>
          </w:rPr>
          <w:tab/>
        </w:r>
        <w:r w:rsidRPr="00A20A8D">
          <w:rPr>
            <w:rStyle w:val="Hyperlink"/>
            <w:noProof/>
            <w:lang w:val="en-GB"/>
          </w:rPr>
          <w:t>Accidents &amp; Incidents - Date Range Filter</w:t>
        </w:r>
        <w:r>
          <w:rPr>
            <w:noProof/>
            <w:webHidden/>
          </w:rPr>
          <w:tab/>
        </w:r>
        <w:r>
          <w:rPr>
            <w:noProof/>
            <w:webHidden/>
          </w:rPr>
          <w:fldChar w:fldCharType="begin"/>
        </w:r>
        <w:r>
          <w:rPr>
            <w:noProof/>
            <w:webHidden/>
          </w:rPr>
          <w:instrText xml:space="preserve"> PAGEREF _Toc2841489 \h </w:instrText>
        </w:r>
        <w:r>
          <w:rPr>
            <w:noProof/>
            <w:webHidden/>
          </w:rPr>
        </w:r>
        <w:r>
          <w:rPr>
            <w:noProof/>
            <w:webHidden/>
          </w:rPr>
          <w:fldChar w:fldCharType="separate"/>
        </w:r>
        <w:r>
          <w:rPr>
            <w:noProof/>
            <w:webHidden/>
          </w:rPr>
          <w:t>24</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0" w:history="1">
        <w:r w:rsidRPr="00A20A8D">
          <w:rPr>
            <w:rStyle w:val="Hyperlink"/>
            <w:noProof/>
            <w:lang w:val="en-GB"/>
          </w:rPr>
          <w:t>4.</w:t>
        </w:r>
        <w:r>
          <w:rPr>
            <w:rFonts w:cstheme="minorBidi"/>
            <w:noProof/>
            <w:color w:val="auto"/>
            <w:sz w:val="22"/>
            <w:szCs w:val="22"/>
            <w:lang w:val="en-GB" w:eastAsia="en-GB"/>
          </w:rPr>
          <w:tab/>
        </w:r>
        <w:r w:rsidRPr="00A20A8D">
          <w:rPr>
            <w:rStyle w:val="Hyperlink"/>
            <w:noProof/>
            <w:lang w:val="en-GB"/>
          </w:rPr>
          <w:t>Employee Absences - Filtered Report</w:t>
        </w:r>
        <w:r>
          <w:rPr>
            <w:noProof/>
            <w:webHidden/>
          </w:rPr>
          <w:tab/>
        </w:r>
        <w:r>
          <w:rPr>
            <w:noProof/>
            <w:webHidden/>
          </w:rPr>
          <w:fldChar w:fldCharType="begin"/>
        </w:r>
        <w:r>
          <w:rPr>
            <w:noProof/>
            <w:webHidden/>
          </w:rPr>
          <w:instrText xml:space="preserve"> PAGEREF _Toc2841490 \h </w:instrText>
        </w:r>
        <w:r>
          <w:rPr>
            <w:noProof/>
            <w:webHidden/>
          </w:rPr>
        </w:r>
        <w:r>
          <w:rPr>
            <w:noProof/>
            <w:webHidden/>
          </w:rPr>
          <w:fldChar w:fldCharType="separate"/>
        </w:r>
        <w:r>
          <w:rPr>
            <w:noProof/>
            <w:webHidden/>
          </w:rPr>
          <w:t>25</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1" w:history="1">
        <w:r w:rsidRPr="00A20A8D">
          <w:rPr>
            <w:rStyle w:val="Hyperlink"/>
            <w:noProof/>
            <w:lang w:val="en-GB"/>
          </w:rPr>
          <w:t>5.</w:t>
        </w:r>
        <w:r>
          <w:rPr>
            <w:rFonts w:cstheme="minorBidi"/>
            <w:noProof/>
            <w:color w:val="auto"/>
            <w:sz w:val="22"/>
            <w:szCs w:val="22"/>
            <w:lang w:val="en-GB" w:eastAsia="en-GB"/>
          </w:rPr>
          <w:tab/>
        </w:r>
        <w:r w:rsidRPr="00A20A8D">
          <w:rPr>
            <w:rStyle w:val="Hyperlink"/>
            <w:noProof/>
            <w:lang w:val="en-GB"/>
          </w:rPr>
          <w:t>Training Matrix Colours</w:t>
        </w:r>
        <w:r>
          <w:rPr>
            <w:noProof/>
            <w:webHidden/>
          </w:rPr>
          <w:tab/>
        </w:r>
        <w:r>
          <w:rPr>
            <w:noProof/>
            <w:webHidden/>
          </w:rPr>
          <w:fldChar w:fldCharType="begin"/>
        </w:r>
        <w:r>
          <w:rPr>
            <w:noProof/>
            <w:webHidden/>
          </w:rPr>
          <w:instrText xml:space="preserve"> PAGEREF _Toc2841491 \h </w:instrText>
        </w:r>
        <w:r>
          <w:rPr>
            <w:noProof/>
            <w:webHidden/>
          </w:rPr>
        </w:r>
        <w:r>
          <w:rPr>
            <w:noProof/>
            <w:webHidden/>
          </w:rPr>
          <w:fldChar w:fldCharType="separate"/>
        </w:r>
        <w:r>
          <w:rPr>
            <w:noProof/>
            <w:webHidden/>
          </w:rPr>
          <w:t>25</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2" w:history="1">
        <w:r w:rsidRPr="00A20A8D">
          <w:rPr>
            <w:rStyle w:val="Hyperlink"/>
            <w:noProof/>
            <w:lang w:val="en-GB"/>
          </w:rPr>
          <w:t>6.</w:t>
        </w:r>
        <w:r>
          <w:rPr>
            <w:rFonts w:cstheme="minorBidi"/>
            <w:noProof/>
            <w:color w:val="auto"/>
            <w:sz w:val="22"/>
            <w:szCs w:val="22"/>
            <w:lang w:val="en-GB" w:eastAsia="en-GB"/>
          </w:rPr>
          <w:tab/>
        </w:r>
        <w:r w:rsidRPr="00A20A8D">
          <w:rPr>
            <w:rStyle w:val="Hyperlink"/>
            <w:noProof/>
            <w:lang w:val="en-GB"/>
          </w:rPr>
          <w:t>Assessment Scores Matrix</w:t>
        </w:r>
        <w:r>
          <w:rPr>
            <w:noProof/>
            <w:webHidden/>
          </w:rPr>
          <w:tab/>
        </w:r>
        <w:r>
          <w:rPr>
            <w:noProof/>
            <w:webHidden/>
          </w:rPr>
          <w:fldChar w:fldCharType="begin"/>
        </w:r>
        <w:r>
          <w:rPr>
            <w:noProof/>
            <w:webHidden/>
          </w:rPr>
          <w:instrText xml:space="preserve"> PAGEREF _Toc2841492 \h </w:instrText>
        </w:r>
        <w:r>
          <w:rPr>
            <w:noProof/>
            <w:webHidden/>
          </w:rPr>
        </w:r>
        <w:r>
          <w:rPr>
            <w:noProof/>
            <w:webHidden/>
          </w:rPr>
          <w:fldChar w:fldCharType="separate"/>
        </w:r>
        <w:r>
          <w:rPr>
            <w:noProof/>
            <w:webHidden/>
          </w:rPr>
          <w:t>26</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3" w:history="1">
        <w:r w:rsidRPr="00A20A8D">
          <w:rPr>
            <w:rStyle w:val="Hyperlink"/>
            <w:noProof/>
            <w:lang w:val="en-GB"/>
          </w:rPr>
          <w:t>7.</w:t>
        </w:r>
        <w:r>
          <w:rPr>
            <w:rFonts w:cstheme="minorBidi"/>
            <w:noProof/>
            <w:color w:val="auto"/>
            <w:sz w:val="22"/>
            <w:szCs w:val="22"/>
            <w:lang w:val="en-GB" w:eastAsia="en-GB"/>
          </w:rPr>
          <w:tab/>
        </w:r>
        <w:r w:rsidRPr="00A20A8D">
          <w:rPr>
            <w:rStyle w:val="Hyperlink"/>
            <w:noProof/>
            <w:lang w:val="en-GB"/>
          </w:rPr>
          <w:t>Custom Assessments</w:t>
        </w:r>
        <w:r>
          <w:rPr>
            <w:noProof/>
            <w:webHidden/>
          </w:rPr>
          <w:tab/>
        </w:r>
        <w:r>
          <w:rPr>
            <w:noProof/>
            <w:webHidden/>
          </w:rPr>
          <w:fldChar w:fldCharType="begin"/>
        </w:r>
        <w:r>
          <w:rPr>
            <w:noProof/>
            <w:webHidden/>
          </w:rPr>
          <w:instrText xml:space="preserve"> PAGEREF _Toc2841493 \h </w:instrText>
        </w:r>
        <w:r>
          <w:rPr>
            <w:noProof/>
            <w:webHidden/>
          </w:rPr>
        </w:r>
        <w:r>
          <w:rPr>
            <w:noProof/>
            <w:webHidden/>
          </w:rPr>
          <w:fldChar w:fldCharType="separate"/>
        </w:r>
        <w:r>
          <w:rPr>
            <w:noProof/>
            <w:webHidden/>
          </w:rPr>
          <w:t>26</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4" w:history="1">
        <w:r w:rsidRPr="00A20A8D">
          <w:rPr>
            <w:rStyle w:val="Hyperlink"/>
            <w:noProof/>
            <w:lang w:val="en-GB"/>
          </w:rPr>
          <w:t>8.</w:t>
        </w:r>
        <w:r>
          <w:rPr>
            <w:rFonts w:cstheme="minorBidi"/>
            <w:noProof/>
            <w:color w:val="auto"/>
            <w:sz w:val="22"/>
            <w:szCs w:val="22"/>
            <w:lang w:val="en-GB" w:eastAsia="en-GB"/>
          </w:rPr>
          <w:tab/>
        </w:r>
        <w:r w:rsidRPr="00A20A8D">
          <w:rPr>
            <w:rStyle w:val="Hyperlink"/>
            <w:noProof/>
            <w:lang w:val="en-GB"/>
          </w:rPr>
          <w:t>About Me - Matrix Reports</w:t>
        </w:r>
        <w:r>
          <w:rPr>
            <w:noProof/>
            <w:webHidden/>
          </w:rPr>
          <w:tab/>
        </w:r>
        <w:r>
          <w:rPr>
            <w:noProof/>
            <w:webHidden/>
          </w:rPr>
          <w:fldChar w:fldCharType="begin"/>
        </w:r>
        <w:r>
          <w:rPr>
            <w:noProof/>
            <w:webHidden/>
          </w:rPr>
          <w:instrText xml:space="preserve"> PAGEREF _Toc2841494 \h </w:instrText>
        </w:r>
        <w:r>
          <w:rPr>
            <w:noProof/>
            <w:webHidden/>
          </w:rPr>
        </w:r>
        <w:r>
          <w:rPr>
            <w:noProof/>
            <w:webHidden/>
          </w:rPr>
          <w:fldChar w:fldCharType="separate"/>
        </w:r>
        <w:r>
          <w:rPr>
            <w:noProof/>
            <w:webHidden/>
          </w:rPr>
          <w:t>26</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5" w:history="1">
        <w:r w:rsidRPr="00A20A8D">
          <w:rPr>
            <w:rStyle w:val="Hyperlink"/>
            <w:noProof/>
            <w:lang w:val="en-GB"/>
          </w:rPr>
          <w:t>9.</w:t>
        </w:r>
        <w:r>
          <w:rPr>
            <w:rFonts w:cstheme="minorBidi"/>
            <w:noProof/>
            <w:color w:val="auto"/>
            <w:sz w:val="22"/>
            <w:szCs w:val="22"/>
            <w:lang w:val="en-GB" w:eastAsia="en-GB"/>
          </w:rPr>
          <w:tab/>
        </w:r>
        <w:r w:rsidRPr="00A20A8D">
          <w:rPr>
            <w:rStyle w:val="Hyperlink"/>
            <w:noProof/>
            <w:lang w:val="en-GB"/>
          </w:rPr>
          <w:t>Resident Cashbook Balances</w:t>
        </w:r>
        <w:r>
          <w:rPr>
            <w:noProof/>
            <w:webHidden/>
          </w:rPr>
          <w:tab/>
        </w:r>
        <w:r>
          <w:rPr>
            <w:noProof/>
            <w:webHidden/>
          </w:rPr>
          <w:fldChar w:fldCharType="begin"/>
        </w:r>
        <w:r>
          <w:rPr>
            <w:noProof/>
            <w:webHidden/>
          </w:rPr>
          <w:instrText xml:space="preserve"> PAGEREF _Toc2841495 \h </w:instrText>
        </w:r>
        <w:r>
          <w:rPr>
            <w:noProof/>
            <w:webHidden/>
          </w:rPr>
        </w:r>
        <w:r>
          <w:rPr>
            <w:noProof/>
            <w:webHidden/>
          </w:rPr>
          <w:fldChar w:fldCharType="separate"/>
        </w:r>
        <w:r>
          <w:rPr>
            <w:noProof/>
            <w:webHidden/>
          </w:rPr>
          <w:t>26</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496" w:history="1">
        <w:r w:rsidRPr="00A20A8D">
          <w:rPr>
            <w:rStyle w:val="Hyperlink"/>
            <w:noProof/>
            <w:lang w:val="en-GB"/>
          </w:rPr>
          <w:t>CMS Desktop Changes</w:t>
        </w:r>
        <w:r>
          <w:rPr>
            <w:noProof/>
            <w:webHidden/>
          </w:rPr>
          <w:tab/>
        </w:r>
        <w:r>
          <w:rPr>
            <w:noProof/>
            <w:webHidden/>
          </w:rPr>
          <w:fldChar w:fldCharType="begin"/>
        </w:r>
        <w:r>
          <w:rPr>
            <w:noProof/>
            <w:webHidden/>
          </w:rPr>
          <w:instrText xml:space="preserve"> PAGEREF _Toc2841496 \h </w:instrText>
        </w:r>
        <w:r>
          <w:rPr>
            <w:noProof/>
            <w:webHidden/>
          </w:rPr>
        </w:r>
        <w:r>
          <w:rPr>
            <w:noProof/>
            <w:webHidden/>
          </w:rPr>
          <w:fldChar w:fldCharType="separate"/>
        </w:r>
        <w:r>
          <w:rPr>
            <w:noProof/>
            <w:webHidden/>
          </w:rPr>
          <w:t>27</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7" w:history="1">
        <w:r w:rsidRPr="00A20A8D">
          <w:rPr>
            <w:rStyle w:val="Hyperlink"/>
            <w:noProof/>
            <w:lang w:val="en-GB"/>
          </w:rPr>
          <w:t>1.</w:t>
        </w:r>
        <w:r>
          <w:rPr>
            <w:rFonts w:cstheme="minorBidi"/>
            <w:noProof/>
            <w:color w:val="auto"/>
            <w:sz w:val="22"/>
            <w:szCs w:val="22"/>
            <w:lang w:val="en-GB" w:eastAsia="en-GB"/>
          </w:rPr>
          <w:tab/>
        </w:r>
        <w:r w:rsidRPr="00A20A8D">
          <w:rPr>
            <w:rStyle w:val="Hyperlink"/>
            <w:noProof/>
            <w:lang w:val="en-GB"/>
          </w:rPr>
          <w:t>Scored Assessment – Display Previous Action</w:t>
        </w:r>
        <w:r>
          <w:rPr>
            <w:noProof/>
            <w:webHidden/>
          </w:rPr>
          <w:tab/>
        </w:r>
        <w:r>
          <w:rPr>
            <w:noProof/>
            <w:webHidden/>
          </w:rPr>
          <w:fldChar w:fldCharType="begin"/>
        </w:r>
        <w:r>
          <w:rPr>
            <w:noProof/>
            <w:webHidden/>
          </w:rPr>
          <w:instrText xml:space="preserve"> PAGEREF _Toc2841497 \h </w:instrText>
        </w:r>
        <w:r>
          <w:rPr>
            <w:noProof/>
            <w:webHidden/>
          </w:rPr>
        </w:r>
        <w:r>
          <w:rPr>
            <w:noProof/>
            <w:webHidden/>
          </w:rPr>
          <w:fldChar w:fldCharType="separate"/>
        </w:r>
        <w:r>
          <w:rPr>
            <w:noProof/>
            <w:webHidden/>
          </w:rPr>
          <w:t>27</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8" w:history="1">
        <w:r w:rsidRPr="00A20A8D">
          <w:rPr>
            <w:rStyle w:val="Hyperlink"/>
            <w:noProof/>
            <w:lang w:val="en-GB"/>
          </w:rPr>
          <w:t>2.</w:t>
        </w:r>
        <w:r>
          <w:rPr>
            <w:rFonts w:cstheme="minorBidi"/>
            <w:noProof/>
            <w:color w:val="auto"/>
            <w:sz w:val="22"/>
            <w:szCs w:val="22"/>
            <w:lang w:val="en-GB" w:eastAsia="en-GB"/>
          </w:rPr>
          <w:tab/>
        </w:r>
        <w:r w:rsidRPr="00A20A8D">
          <w:rPr>
            <w:rStyle w:val="Hyperlink"/>
            <w:noProof/>
            <w:lang w:val="en-GB"/>
          </w:rPr>
          <w:t>Resident’s Medical History</w:t>
        </w:r>
        <w:r>
          <w:rPr>
            <w:noProof/>
            <w:webHidden/>
          </w:rPr>
          <w:tab/>
        </w:r>
        <w:r>
          <w:rPr>
            <w:noProof/>
            <w:webHidden/>
          </w:rPr>
          <w:fldChar w:fldCharType="begin"/>
        </w:r>
        <w:r>
          <w:rPr>
            <w:noProof/>
            <w:webHidden/>
          </w:rPr>
          <w:instrText xml:space="preserve"> PAGEREF _Toc2841498 \h </w:instrText>
        </w:r>
        <w:r>
          <w:rPr>
            <w:noProof/>
            <w:webHidden/>
          </w:rPr>
        </w:r>
        <w:r>
          <w:rPr>
            <w:noProof/>
            <w:webHidden/>
          </w:rPr>
          <w:fldChar w:fldCharType="separate"/>
        </w:r>
        <w:r>
          <w:rPr>
            <w:noProof/>
            <w:webHidden/>
          </w:rPr>
          <w:t>27</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499" w:history="1">
        <w:r w:rsidRPr="00A20A8D">
          <w:rPr>
            <w:rStyle w:val="Hyperlink"/>
            <w:noProof/>
            <w:lang w:val="en-GB"/>
          </w:rPr>
          <w:t>3.</w:t>
        </w:r>
        <w:r>
          <w:rPr>
            <w:rFonts w:cstheme="minorBidi"/>
            <w:noProof/>
            <w:color w:val="auto"/>
            <w:sz w:val="22"/>
            <w:szCs w:val="22"/>
            <w:lang w:val="en-GB" w:eastAsia="en-GB"/>
          </w:rPr>
          <w:tab/>
        </w:r>
        <w:r w:rsidRPr="00A20A8D">
          <w:rPr>
            <w:rStyle w:val="Hyperlink"/>
            <w:noProof/>
            <w:lang w:val="en-GB"/>
          </w:rPr>
          <w:t>Contacts – Additional Information and Labelling</w:t>
        </w:r>
        <w:r>
          <w:rPr>
            <w:noProof/>
            <w:webHidden/>
          </w:rPr>
          <w:tab/>
        </w:r>
        <w:r>
          <w:rPr>
            <w:noProof/>
            <w:webHidden/>
          </w:rPr>
          <w:fldChar w:fldCharType="begin"/>
        </w:r>
        <w:r>
          <w:rPr>
            <w:noProof/>
            <w:webHidden/>
          </w:rPr>
          <w:instrText xml:space="preserve"> PAGEREF _Toc2841499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0" w:history="1">
        <w:r w:rsidRPr="00A20A8D">
          <w:rPr>
            <w:rStyle w:val="Hyperlink"/>
            <w:noProof/>
            <w:lang w:val="en-GB"/>
          </w:rPr>
          <w:t>4.</w:t>
        </w:r>
        <w:r>
          <w:rPr>
            <w:rFonts w:cstheme="minorBidi"/>
            <w:noProof/>
            <w:color w:val="auto"/>
            <w:sz w:val="22"/>
            <w:szCs w:val="22"/>
            <w:lang w:val="en-GB" w:eastAsia="en-GB"/>
          </w:rPr>
          <w:tab/>
        </w:r>
        <w:r w:rsidRPr="00A20A8D">
          <w:rPr>
            <w:rStyle w:val="Hyperlink"/>
            <w:noProof/>
            <w:lang w:val="en-GB"/>
          </w:rPr>
          <w:t>Correspondence Email Attachments</w:t>
        </w:r>
        <w:r>
          <w:rPr>
            <w:noProof/>
            <w:webHidden/>
          </w:rPr>
          <w:tab/>
        </w:r>
        <w:r>
          <w:rPr>
            <w:noProof/>
            <w:webHidden/>
          </w:rPr>
          <w:fldChar w:fldCharType="begin"/>
        </w:r>
        <w:r>
          <w:rPr>
            <w:noProof/>
            <w:webHidden/>
          </w:rPr>
          <w:instrText xml:space="preserve"> PAGEREF _Toc2841500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1" w:history="1">
        <w:r w:rsidRPr="00A20A8D">
          <w:rPr>
            <w:rStyle w:val="Hyperlink"/>
            <w:noProof/>
            <w:lang w:val="en-GB"/>
          </w:rPr>
          <w:t>5.</w:t>
        </w:r>
        <w:r>
          <w:rPr>
            <w:rFonts w:cstheme="minorBidi"/>
            <w:noProof/>
            <w:color w:val="auto"/>
            <w:sz w:val="22"/>
            <w:szCs w:val="22"/>
            <w:lang w:val="en-GB" w:eastAsia="en-GB"/>
          </w:rPr>
          <w:tab/>
        </w:r>
        <w:r w:rsidRPr="00A20A8D">
          <w:rPr>
            <w:rStyle w:val="Hyperlink"/>
            <w:noProof/>
            <w:lang w:val="en-GB"/>
          </w:rPr>
          <w:t>Daily Notes – Attachment Notification Display</w:t>
        </w:r>
        <w:r>
          <w:rPr>
            <w:noProof/>
            <w:webHidden/>
          </w:rPr>
          <w:tab/>
        </w:r>
        <w:r>
          <w:rPr>
            <w:noProof/>
            <w:webHidden/>
          </w:rPr>
          <w:fldChar w:fldCharType="begin"/>
        </w:r>
        <w:r>
          <w:rPr>
            <w:noProof/>
            <w:webHidden/>
          </w:rPr>
          <w:instrText xml:space="preserve"> PAGEREF _Toc2841501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2" w:history="1">
        <w:r w:rsidRPr="00A20A8D">
          <w:rPr>
            <w:rStyle w:val="Hyperlink"/>
            <w:noProof/>
            <w:lang w:val="en-GB"/>
          </w:rPr>
          <w:t>6.</w:t>
        </w:r>
        <w:r>
          <w:rPr>
            <w:rFonts w:cstheme="minorBidi"/>
            <w:noProof/>
            <w:color w:val="auto"/>
            <w:sz w:val="22"/>
            <w:szCs w:val="22"/>
            <w:lang w:val="en-GB" w:eastAsia="en-GB"/>
          </w:rPr>
          <w:tab/>
        </w:r>
        <w:r w:rsidRPr="00A20A8D">
          <w:rPr>
            <w:rStyle w:val="Hyperlink"/>
            <w:noProof/>
            <w:lang w:val="en-GB"/>
          </w:rPr>
          <w:t>Diary - Security Groups</w:t>
        </w:r>
        <w:r>
          <w:rPr>
            <w:noProof/>
            <w:webHidden/>
          </w:rPr>
          <w:tab/>
        </w:r>
        <w:r>
          <w:rPr>
            <w:noProof/>
            <w:webHidden/>
          </w:rPr>
          <w:fldChar w:fldCharType="begin"/>
        </w:r>
        <w:r>
          <w:rPr>
            <w:noProof/>
            <w:webHidden/>
          </w:rPr>
          <w:instrText xml:space="preserve"> PAGEREF _Toc2841502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3" w:history="1">
        <w:r w:rsidRPr="00A20A8D">
          <w:rPr>
            <w:rStyle w:val="Hyperlink"/>
            <w:noProof/>
            <w:lang w:val="en-GB"/>
          </w:rPr>
          <w:t>7.</w:t>
        </w:r>
        <w:r>
          <w:rPr>
            <w:rFonts w:cstheme="minorBidi"/>
            <w:noProof/>
            <w:color w:val="auto"/>
            <w:sz w:val="22"/>
            <w:szCs w:val="22"/>
            <w:lang w:val="en-GB" w:eastAsia="en-GB"/>
          </w:rPr>
          <w:tab/>
        </w:r>
        <w:r w:rsidRPr="00A20A8D">
          <w:rPr>
            <w:rStyle w:val="Hyperlink"/>
            <w:noProof/>
            <w:lang w:val="en-GB"/>
          </w:rPr>
          <w:t>Diary – Legend Select Memory</w:t>
        </w:r>
        <w:r>
          <w:rPr>
            <w:noProof/>
            <w:webHidden/>
          </w:rPr>
          <w:tab/>
        </w:r>
        <w:r>
          <w:rPr>
            <w:noProof/>
            <w:webHidden/>
          </w:rPr>
          <w:fldChar w:fldCharType="begin"/>
        </w:r>
        <w:r>
          <w:rPr>
            <w:noProof/>
            <w:webHidden/>
          </w:rPr>
          <w:instrText xml:space="preserve"> PAGEREF _Toc2841503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4" w:history="1">
        <w:r w:rsidRPr="00A20A8D">
          <w:rPr>
            <w:rStyle w:val="Hyperlink"/>
            <w:noProof/>
            <w:lang w:val="en-GB"/>
          </w:rPr>
          <w:t>8.</w:t>
        </w:r>
        <w:r>
          <w:rPr>
            <w:rFonts w:cstheme="minorBidi"/>
            <w:noProof/>
            <w:color w:val="auto"/>
            <w:sz w:val="22"/>
            <w:szCs w:val="22"/>
            <w:lang w:val="en-GB" w:eastAsia="en-GB"/>
          </w:rPr>
          <w:tab/>
        </w:r>
        <w:r w:rsidRPr="00A20A8D">
          <w:rPr>
            <w:rStyle w:val="Hyperlink"/>
            <w:noProof/>
            <w:lang w:val="en-GB"/>
          </w:rPr>
          <w:t>Filters – NOT Function</w:t>
        </w:r>
        <w:r>
          <w:rPr>
            <w:noProof/>
            <w:webHidden/>
          </w:rPr>
          <w:tab/>
        </w:r>
        <w:r>
          <w:rPr>
            <w:noProof/>
            <w:webHidden/>
          </w:rPr>
          <w:fldChar w:fldCharType="begin"/>
        </w:r>
        <w:r>
          <w:rPr>
            <w:noProof/>
            <w:webHidden/>
          </w:rPr>
          <w:instrText xml:space="preserve"> PAGEREF _Toc2841504 \h </w:instrText>
        </w:r>
        <w:r>
          <w:rPr>
            <w:noProof/>
            <w:webHidden/>
          </w:rPr>
        </w:r>
        <w:r>
          <w:rPr>
            <w:noProof/>
            <w:webHidden/>
          </w:rPr>
          <w:fldChar w:fldCharType="separate"/>
        </w:r>
        <w:r>
          <w:rPr>
            <w:noProof/>
            <w:webHidden/>
          </w:rPr>
          <w:t>28</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5" w:history="1">
        <w:r w:rsidRPr="00A20A8D">
          <w:rPr>
            <w:rStyle w:val="Hyperlink"/>
            <w:noProof/>
            <w:lang w:val="en-GB"/>
          </w:rPr>
          <w:t>9.</w:t>
        </w:r>
        <w:r>
          <w:rPr>
            <w:rFonts w:cstheme="minorBidi"/>
            <w:noProof/>
            <w:color w:val="auto"/>
            <w:sz w:val="22"/>
            <w:szCs w:val="22"/>
            <w:lang w:val="en-GB" w:eastAsia="en-GB"/>
          </w:rPr>
          <w:tab/>
        </w:r>
        <w:r w:rsidRPr="00A20A8D">
          <w:rPr>
            <w:rStyle w:val="Hyperlink"/>
            <w:noProof/>
            <w:lang w:val="en-GB"/>
          </w:rPr>
          <w:t>Resident / Employee – Report Packs</w:t>
        </w:r>
        <w:r>
          <w:rPr>
            <w:noProof/>
            <w:webHidden/>
          </w:rPr>
          <w:tab/>
        </w:r>
        <w:r>
          <w:rPr>
            <w:noProof/>
            <w:webHidden/>
          </w:rPr>
          <w:fldChar w:fldCharType="begin"/>
        </w:r>
        <w:r>
          <w:rPr>
            <w:noProof/>
            <w:webHidden/>
          </w:rPr>
          <w:instrText xml:space="preserve"> PAGEREF _Toc2841505 \h </w:instrText>
        </w:r>
        <w:r>
          <w:rPr>
            <w:noProof/>
            <w:webHidden/>
          </w:rPr>
        </w:r>
        <w:r>
          <w:rPr>
            <w:noProof/>
            <w:webHidden/>
          </w:rPr>
          <w:fldChar w:fldCharType="separate"/>
        </w:r>
        <w:r>
          <w:rPr>
            <w:noProof/>
            <w:webHidden/>
          </w:rPr>
          <w:t>29</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6" w:history="1">
        <w:r w:rsidRPr="00A20A8D">
          <w:rPr>
            <w:rStyle w:val="Hyperlink"/>
            <w:noProof/>
            <w:lang w:val="en-GB"/>
          </w:rPr>
          <w:t>10.</w:t>
        </w:r>
        <w:r>
          <w:rPr>
            <w:rFonts w:cstheme="minorBidi"/>
            <w:noProof/>
            <w:color w:val="auto"/>
            <w:sz w:val="22"/>
            <w:szCs w:val="22"/>
            <w:lang w:val="en-GB" w:eastAsia="en-GB"/>
          </w:rPr>
          <w:tab/>
        </w:r>
        <w:r w:rsidRPr="00A20A8D">
          <w:rPr>
            <w:rStyle w:val="Hyperlink"/>
            <w:noProof/>
            <w:lang w:val="en-GB"/>
          </w:rPr>
          <w:t>Vitals View – Colour Coded</w:t>
        </w:r>
        <w:r>
          <w:rPr>
            <w:noProof/>
            <w:webHidden/>
          </w:rPr>
          <w:tab/>
        </w:r>
        <w:r>
          <w:rPr>
            <w:noProof/>
            <w:webHidden/>
          </w:rPr>
          <w:fldChar w:fldCharType="begin"/>
        </w:r>
        <w:r>
          <w:rPr>
            <w:noProof/>
            <w:webHidden/>
          </w:rPr>
          <w:instrText xml:space="preserve"> PAGEREF _Toc2841506 \h </w:instrText>
        </w:r>
        <w:r>
          <w:rPr>
            <w:noProof/>
            <w:webHidden/>
          </w:rPr>
        </w:r>
        <w:r>
          <w:rPr>
            <w:noProof/>
            <w:webHidden/>
          </w:rPr>
          <w:fldChar w:fldCharType="separate"/>
        </w:r>
        <w:r>
          <w:rPr>
            <w:noProof/>
            <w:webHidden/>
          </w:rPr>
          <w:t>29</w:t>
        </w:r>
        <w:r>
          <w:rPr>
            <w:noProof/>
            <w:webHidden/>
          </w:rPr>
          <w:fldChar w:fldCharType="end"/>
        </w:r>
      </w:hyperlink>
    </w:p>
    <w:p w:rsidR="00E77DFB" w:rsidRDefault="00E77DFB">
      <w:pPr>
        <w:pStyle w:val="TOC2"/>
        <w:tabs>
          <w:tab w:val="right" w:leader="dot" w:pos="9926"/>
        </w:tabs>
        <w:rPr>
          <w:rFonts w:cstheme="minorBidi"/>
          <w:b w:val="0"/>
          <w:bCs w:val="0"/>
          <w:noProof/>
          <w:color w:val="auto"/>
          <w:sz w:val="22"/>
          <w:szCs w:val="22"/>
          <w:lang w:val="en-GB" w:eastAsia="en-GB"/>
        </w:rPr>
      </w:pPr>
      <w:hyperlink w:anchor="_Toc2841507" w:history="1">
        <w:r w:rsidRPr="00A20A8D">
          <w:rPr>
            <w:rStyle w:val="Hyperlink"/>
            <w:noProof/>
            <w:lang w:val="en-GB"/>
          </w:rPr>
          <w:t>CMS Tablet App Changes</w:t>
        </w:r>
        <w:r>
          <w:rPr>
            <w:noProof/>
            <w:webHidden/>
          </w:rPr>
          <w:tab/>
        </w:r>
        <w:r>
          <w:rPr>
            <w:noProof/>
            <w:webHidden/>
          </w:rPr>
          <w:fldChar w:fldCharType="begin"/>
        </w:r>
        <w:r>
          <w:rPr>
            <w:noProof/>
            <w:webHidden/>
          </w:rPr>
          <w:instrText xml:space="preserve"> PAGEREF _Toc2841507 \h </w:instrText>
        </w:r>
        <w:r>
          <w:rPr>
            <w:noProof/>
            <w:webHidden/>
          </w:rPr>
        </w:r>
        <w:r>
          <w:rPr>
            <w:noProof/>
            <w:webHidden/>
          </w:rPr>
          <w:fldChar w:fldCharType="separate"/>
        </w:r>
        <w:r>
          <w:rPr>
            <w:noProof/>
            <w:webHidden/>
          </w:rPr>
          <w:t>30</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8" w:history="1">
        <w:r w:rsidRPr="00A20A8D">
          <w:rPr>
            <w:rStyle w:val="Hyperlink"/>
            <w:noProof/>
            <w:lang w:val="en-GB"/>
          </w:rPr>
          <w:t>1.</w:t>
        </w:r>
        <w:r>
          <w:rPr>
            <w:rFonts w:cstheme="minorBidi"/>
            <w:noProof/>
            <w:color w:val="auto"/>
            <w:sz w:val="22"/>
            <w:szCs w:val="22"/>
            <w:lang w:val="en-GB" w:eastAsia="en-GB"/>
          </w:rPr>
          <w:tab/>
        </w:r>
        <w:r w:rsidRPr="00A20A8D">
          <w:rPr>
            <w:rStyle w:val="Hyperlink"/>
            <w:noProof/>
            <w:lang w:val="en-GB"/>
          </w:rPr>
          <w:t>Birthdays</w:t>
        </w:r>
        <w:r>
          <w:rPr>
            <w:noProof/>
            <w:webHidden/>
          </w:rPr>
          <w:tab/>
        </w:r>
        <w:r>
          <w:rPr>
            <w:noProof/>
            <w:webHidden/>
          </w:rPr>
          <w:fldChar w:fldCharType="begin"/>
        </w:r>
        <w:r>
          <w:rPr>
            <w:noProof/>
            <w:webHidden/>
          </w:rPr>
          <w:instrText xml:space="preserve"> PAGEREF _Toc2841508 \h </w:instrText>
        </w:r>
        <w:r>
          <w:rPr>
            <w:noProof/>
            <w:webHidden/>
          </w:rPr>
        </w:r>
        <w:r>
          <w:rPr>
            <w:noProof/>
            <w:webHidden/>
          </w:rPr>
          <w:fldChar w:fldCharType="separate"/>
        </w:r>
        <w:r>
          <w:rPr>
            <w:noProof/>
            <w:webHidden/>
          </w:rPr>
          <w:t>30</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09" w:history="1">
        <w:r w:rsidRPr="00A20A8D">
          <w:rPr>
            <w:rStyle w:val="Hyperlink"/>
            <w:noProof/>
            <w:lang w:val="en-GB"/>
          </w:rPr>
          <w:t>2.</w:t>
        </w:r>
        <w:r>
          <w:rPr>
            <w:rFonts w:cstheme="minorBidi"/>
            <w:noProof/>
            <w:color w:val="auto"/>
            <w:sz w:val="22"/>
            <w:szCs w:val="22"/>
            <w:lang w:val="en-GB" w:eastAsia="en-GB"/>
          </w:rPr>
          <w:tab/>
        </w:r>
        <w:r w:rsidRPr="00A20A8D">
          <w:rPr>
            <w:rStyle w:val="Hyperlink"/>
            <w:noProof/>
            <w:lang w:val="en-GB"/>
          </w:rPr>
          <w:t>Sorting</w:t>
        </w:r>
        <w:r>
          <w:rPr>
            <w:noProof/>
            <w:webHidden/>
          </w:rPr>
          <w:tab/>
        </w:r>
        <w:r>
          <w:rPr>
            <w:noProof/>
            <w:webHidden/>
          </w:rPr>
          <w:fldChar w:fldCharType="begin"/>
        </w:r>
        <w:r>
          <w:rPr>
            <w:noProof/>
            <w:webHidden/>
          </w:rPr>
          <w:instrText xml:space="preserve"> PAGEREF _Toc2841509 \h </w:instrText>
        </w:r>
        <w:r>
          <w:rPr>
            <w:noProof/>
            <w:webHidden/>
          </w:rPr>
        </w:r>
        <w:r>
          <w:rPr>
            <w:noProof/>
            <w:webHidden/>
          </w:rPr>
          <w:fldChar w:fldCharType="separate"/>
        </w:r>
        <w:r>
          <w:rPr>
            <w:noProof/>
            <w:webHidden/>
          </w:rPr>
          <w:t>31</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10" w:history="1">
        <w:r w:rsidRPr="00A20A8D">
          <w:rPr>
            <w:rStyle w:val="Hyperlink"/>
            <w:noProof/>
            <w:lang w:val="en-GB"/>
          </w:rPr>
          <w:t>3.</w:t>
        </w:r>
        <w:r>
          <w:rPr>
            <w:rFonts w:cstheme="minorBidi"/>
            <w:noProof/>
            <w:color w:val="auto"/>
            <w:sz w:val="22"/>
            <w:szCs w:val="22"/>
            <w:lang w:val="en-GB" w:eastAsia="en-GB"/>
          </w:rPr>
          <w:tab/>
        </w:r>
        <w:r w:rsidRPr="00A20A8D">
          <w:rPr>
            <w:rStyle w:val="Hyperlink"/>
            <w:noProof/>
            <w:lang w:val="en-GB"/>
          </w:rPr>
          <w:t>Daily Care Filters</w:t>
        </w:r>
        <w:r>
          <w:rPr>
            <w:noProof/>
            <w:webHidden/>
          </w:rPr>
          <w:tab/>
        </w:r>
        <w:r>
          <w:rPr>
            <w:noProof/>
            <w:webHidden/>
          </w:rPr>
          <w:fldChar w:fldCharType="begin"/>
        </w:r>
        <w:r>
          <w:rPr>
            <w:noProof/>
            <w:webHidden/>
          </w:rPr>
          <w:instrText xml:space="preserve"> PAGEREF _Toc2841510 \h </w:instrText>
        </w:r>
        <w:r>
          <w:rPr>
            <w:noProof/>
            <w:webHidden/>
          </w:rPr>
        </w:r>
        <w:r>
          <w:rPr>
            <w:noProof/>
            <w:webHidden/>
          </w:rPr>
          <w:fldChar w:fldCharType="separate"/>
        </w:r>
        <w:r>
          <w:rPr>
            <w:noProof/>
            <w:webHidden/>
          </w:rPr>
          <w:t>32</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11" w:history="1">
        <w:r w:rsidRPr="00A20A8D">
          <w:rPr>
            <w:rStyle w:val="Hyperlink"/>
            <w:noProof/>
            <w:lang w:val="en-GB"/>
          </w:rPr>
          <w:t>4.</w:t>
        </w:r>
        <w:r>
          <w:rPr>
            <w:rFonts w:cstheme="minorBidi"/>
            <w:noProof/>
            <w:color w:val="auto"/>
            <w:sz w:val="22"/>
            <w:szCs w:val="22"/>
            <w:lang w:val="en-GB" w:eastAsia="en-GB"/>
          </w:rPr>
          <w:tab/>
        </w:r>
        <w:r w:rsidRPr="00A20A8D">
          <w:rPr>
            <w:rStyle w:val="Hyperlink"/>
            <w:noProof/>
            <w:lang w:val="en-GB"/>
          </w:rPr>
          <w:t>AIS Signs</w:t>
        </w:r>
        <w:r>
          <w:rPr>
            <w:noProof/>
            <w:webHidden/>
          </w:rPr>
          <w:tab/>
        </w:r>
        <w:r>
          <w:rPr>
            <w:noProof/>
            <w:webHidden/>
          </w:rPr>
          <w:fldChar w:fldCharType="begin"/>
        </w:r>
        <w:r>
          <w:rPr>
            <w:noProof/>
            <w:webHidden/>
          </w:rPr>
          <w:instrText xml:space="preserve"> PAGEREF _Toc2841511 \h </w:instrText>
        </w:r>
        <w:r>
          <w:rPr>
            <w:noProof/>
            <w:webHidden/>
          </w:rPr>
        </w:r>
        <w:r>
          <w:rPr>
            <w:noProof/>
            <w:webHidden/>
          </w:rPr>
          <w:fldChar w:fldCharType="separate"/>
        </w:r>
        <w:r>
          <w:rPr>
            <w:noProof/>
            <w:webHidden/>
          </w:rPr>
          <w:t>33</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12" w:history="1">
        <w:r w:rsidRPr="00A20A8D">
          <w:rPr>
            <w:rStyle w:val="Hyperlink"/>
            <w:noProof/>
            <w:lang w:val="en-GB"/>
          </w:rPr>
          <w:t>5.</w:t>
        </w:r>
        <w:r>
          <w:rPr>
            <w:rFonts w:cstheme="minorBidi"/>
            <w:noProof/>
            <w:color w:val="auto"/>
            <w:sz w:val="22"/>
            <w:szCs w:val="22"/>
            <w:lang w:val="en-GB" w:eastAsia="en-GB"/>
          </w:rPr>
          <w:tab/>
        </w:r>
        <w:r w:rsidRPr="00A20A8D">
          <w:rPr>
            <w:rStyle w:val="Hyperlink"/>
            <w:noProof/>
            <w:lang w:val="en-GB"/>
          </w:rPr>
          <w:t>Care Plan / Risk Assessment Previous Evaluations</w:t>
        </w:r>
        <w:r>
          <w:rPr>
            <w:noProof/>
            <w:webHidden/>
          </w:rPr>
          <w:tab/>
        </w:r>
        <w:r>
          <w:rPr>
            <w:noProof/>
            <w:webHidden/>
          </w:rPr>
          <w:fldChar w:fldCharType="begin"/>
        </w:r>
        <w:r>
          <w:rPr>
            <w:noProof/>
            <w:webHidden/>
          </w:rPr>
          <w:instrText xml:space="preserve"> PAGEREF _Toc2841512 \h </w:instrText>
        </w:r>
        <w:r>
          <w:rPr>
            <w:noProof/>
            <w:webHidden/>
          </w:rPr>
        </w:r>
        <w:r>
          <w:rPr>
            <w:noProof/>
            <w:webHidden/>
          </w:rPr>
          <w:fldChar w:fldCharType="separate"/>
        </w:r>
        <w:r>
          <w:rPr>
            <w:noProof/>
            <w:webHidden/>
          </w:rPr>
          <w:t>34</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13" w:history="1">
        <w:r w:rsidRPr="00A20A8D">
          <w:rPr>
            <w:rStyle w:val="Hyperlink"/>
            <w:noProof/>
            <w:lang w:val="en-GB"/>
          </w:rPr>
          <w:t>6.</w:t>
        </w:r>
        <w:r>
          <w:rPr>
            <w:rFonts w:cstheme="minorBidi"/>
            <w:noProof/>
            <w:color w:val="auto"/>
            <w:sz w:val="22"/>
            <w:szCs w:val="22"/>
            <w:lang w:val="en-GB" w:eastAsia="en-GB"/>
          </w:rPr>
          <w:tab/>
        </w:r>
        <w:r w:rsidRPr="00A20A8D">
          <w:rPr>
            <w:rStyle w:val="Hyperlink"/>
            <w:noProof/>
            <w:lang w:val="en-GB"/>
          </w:rPr>
          <w:t>Daily Care Emotion Mapping</w:t>
        </w:r>
        <w:r>
          <w:rPr>
            <w:noProof/>
            <w:webHidden/>
          </w:rPr>
          <w:tab/>
        </w:r>
        <w:r>
          <w:rPr>
            <w:noProof/>
            <w:webHidden/>
          </w:rPr>
          <w:fldChar w:fldCharType="begin"/>
        </w:r>
        <w:r>
          <w:rPr>
            <w:noProof/>
            <w:webHidden/>
          </w:rPr>
          <w:instrText xml:space="preserve"> PAGEREF _Toc2841513 \h </w:instrText>
        </w:r>
        <w:r>
          <w:rPr>
            <w:noProof/>
            <w:webHidden/>
          </w:rPr>
        </w:r>
        <w:r>
          <w:rPr>
            <w:noProof/>
            <w:webHidden/>
          </w:rPr>
          <w:fldChar w:fldCharType="separate"/>
        </w:r>
        <w:r>
          <w:rPr>
            <w:noProof/>
            <w:webHidden/>
          </w:rPr>
          <w:t>35</w:t>
        </w:r>
        <w:r>
          <w:rPr>
            <w:noProof/>
            <w:webHidden/>
          </w:rPr>
          <w:fldChar w:fldCharType="end"/>
        </w:r>
      </w:hyperlink>
    </w:p>
    <w:p w:rsidR="00E77DFB" w:rsidRDefault="00E77DFB">
      <w:pPr>
        <w:pStyle w:val="TOC3"/>
        <w:tabs>
          <w:tab w:val="left" w:pos="840"/>
          <w:tab w:val="right" w:leader="dot" w:pos="9926"/>
        </w:tabs>
        <w:rPr>
          <w:rFonts w:cstheme="minorBidi"/>
          <w:noProof/>
          <w:color w:val="auto"/>
          <w:sz w:val="22"/>
          <w:szCs w:val="22"/>
          <w:lang w:val="en-GB" w:eastAsia="en-GB"/>
        </w:rPr>
      </w:pPr>
      <w:hyperlink w:anchor="_Toc2841514" w:history="1">
        <w:r w:rsidRPr="00A20A8D">
          <w:rPr>
            <w:rStyle w:val="Hyperlink"/>
            <w:noProof/>
            <w:lang w:val="en-GB"/>
          </w:rPr>
          <w:t>7.</w:t>
        </w:r>
        <w:r>
          <w:rPr>
            <w:rFonts w:cstheme="minorBidi"/>
            <w:noProof/>
            <w:color w:val="auto"/>
            <w:sz w:val="22"/>
            <w:szCs w:val="22"/>
            <w:lang w:val="en-GB" w:eastAsia="en-GB"/>
          </w:rPr>
          <w:tab/>
        </w:r>
        <w:r w:rsidRPr="00A20A8D">
          <w:rPr>
            <w:rStyle w:val="Hyperlink"/>
            <w:noProof/>
            <w:lang w:val="en-GB"/>
          </w:rPr>
          <w:t>Read Requests</w:t>
        </w:r>
        <w:r>
          <w:rPr>
            <w:noProof/>
            <w:webHidden/>
          </w:rPr>
          <w:tab/>
        </w:r>
        <w:r>
          <w:rPr>
            <w:noProof/>
            <w:webHidden/>
          </w:rPr>
          <w:fldChar w:fldCharType="begin"/>
        </w:r>
        <w:r>
          <w:rPr>
            <w:noProof/>
            <w:webHidden/>
          </w:rPr>
          <w:instrText xml:space="preserve"> PAGEREF _Toc2841514 \h </w:instrText>
        </w:r>
        <w:r>
          <w:rPr>
            <w:noProof/>
            <w:webHidden/>
          </w:rPr>
        </w:r>
        <w:r>
          <w:rPr>
            <w:noProof/>
            <w:webHidden/>
          </w:rPr>
          <w:fldChar w:fldCharType="separate"/>
        </w:r>
        <w:r>
          <w:rPr>
            <w:noProof/>
            <w:webHidden/>
          </w:rPr>
          <w:t>36</w:t>
        </w:r>
        <w:r>
          <w:rPr>
            <w:noProof/>
            <w:webHidden/>
          </w:rPr>
          <w:fldChar w:fldCharType="end"/>
        </w:r>
      </w:hyperlink>
    </w:p>
    <w:p w:rsidR="00B57789" w:rsidRPr="00C03490" w:rsidRDefault="00496B15" w:rsidP="00496B15">
      <w:pPr>
        <w:pStyle w:val="TOCHeading"/>
        <w:framePr w:hSpace="0" w:wrap="auto" w:vAnchor="margin" w:hAnchor="text" w:yAlign="inline"/>
        <w:rPr>
          <w:bCs w:val="0"/>
          <w:noProof/>
          <w:lang w:val="en-GB"/>
        </w:rPr>
      </w:pPr>
      <w:r w:rsidRPr="00C03490">
        <w:rPr>
          <w:lang w:val="en-GB"/>
        </w:rPr>
        <w:lastRenderedPageBreak/>
        <w:fldChar w:fldCharType="end"/>
      </w:r>
    </w:p>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10061"/>
      </w:tblGrid>
      <w:tr w:rsidR="004F2231" w:rsidRPr="00C03490" w:rsidTr="002178B9">
        <w:trPr>
          <w:trHeight w:val="3386"/>
        </w:trPr>
        <w:tc>
          <w:tcPr>
            <w:tcW w:w="10061" w:type="dxa"/>
            <w:tcBorders>
              <w:top w:val="nil"/>
              <w:left w:val="nil"/>
              <w:bottom w:val="nil"/>
              <w:right w:val="nil"/>
            </w:tcBorders>
          </w:tcPr>
          <w:p w:rsidR="004F2231" w:rsidRPr="00C03490" w:rsidRDefault="004C57E1" w:rsidP="002178B9">
            <w:pPr>
              <w:pStyle w:val="Heading2"/>
              <w:framePr w:hSpace="0" w:wrap="auto" w:vAnchor="margin" w:hAnchor="text" w:yAlign="inline"/>
              <w:rPr>
                <w:lang w:val="en-GB"/>
              </w:rPr>
            </w:pPr>
            <w:bookmarkStart w:id="0" w:name="_Toc2841463"/>
            <w:r>
              <w:rPr>
                <w:lang w:val="en-GB"/>
              </w:rPr>
              <w:t>Release Overview</w:t>
            </w:r>
            <w:bookmarkEnd w:id="0"/>
          </w:p>
          <w:p w:rsidR="004F2231" w:rsidRPr="00C03490" w:rsidRDefault="006777CD" w:rsidP="00FC7054">
            <w:pPr>
              <w:pStyle w:val="Content"/>
              <w:framePr w:hSpace="0" w:wrap="auto" w:vAnchor="margin" w:hAnchor="text" w:yAlign="inline"/>
              <w:jc w:val="both"/>
              <w:rPr>
                <w:lang w:val="en-GB"/>
              </w:rPr>
            </w:pPr>
            <w:r w:rsidRPr="00C03490">
              <w:rPr>
                <w:lang w:val="en-GB"/>
              </w:rPr>
              <w:t>Release 7.1 sees a lot of user requests added to the CMS system. The major enhancement to the system is the Mental Capacity Assessment redesign.</w:t>
            </w:r>
          </w:p>
          <w:p w:rsidR="003D77E5" w:rsidRPr="00C03490" w:rsidRDefault="003D77E5" w:rsidP="003D77E5">
            <w:pPr>
              <w:pStyle w:val="Content"/>
              <w:framePr w:hSpace="0" w:wrap="auto" w:vAnchor="margin" w:hAnchor="text" w:yAlign="inline"/>
              <w:rPr>
                <w:b/>
                <w:lang w:val="en-GB"/>
              </w:rPr>
            </w:pPr>
          </w:p>
          <w:p w:rsidR="004F2231" w:rsidRPr="00C03490" w:rsidRDefault="003D77E5" w:rsidP="00FC7054">
            <w:pPr>
              <w:pStyle w:val="Content"/>
              <w:framePr w:hSpace="0" w:wrap="auto" w:vAnchor="margin" w:hAnchor="text" w:yAlign="inline"/>
              <w:jc w:val="both"/>
              <w:rPr>
                <w:lang w:val="en-GB"/>
              </w:rPr>
            </w:pPr>
            <w:r w:rsidRPr="00C03490">
              <w:rPr>
                <w:lang w:val="en-GB"/>
              </w:rPr>
              <w:t>We introduced the MCAs 10 years ago in version 3 of CMS. This was in response to changes to the Mental Capacity Act. The MCAs have evolved over the last 10 years and it is clear from customer feedback that the current format is too restrictive so we redeveloped this module to provide you with greater flexibility.</w:t>
            </w:r>
          </w:p>
          <w:p w:rsidR="00346C30" w:rsidRPr="00C03490" w:rsidRDefault="00346C30" w:rsidP="003D77E5">
            <w:pPr>
              <w:pStyle w:val="Content"/>
              <w:framePr w:hSpace="0" w:wrap="auto" w:vAnchor="margin" w:hAnchor="text" w:yAlign="inline"/>
              <w:rPr>
                <w:lang w:val="en-GB"/>
              </w:rPr>
            </w:pPr>
          </w:p>
          <w:p w:rsidR="00346C30" w:rsidRPr="00C03490" w:rsidRDefault="00346C30" w:rsidP="00FC7054">
            <w:pPr>
              <w:pStyle w:val="Content"/>
              <w:framePr w:hSpace="0" w:wrap="auto" w:vAnchor="margin" w:hAnchor="text" w:yAlign="inline"/>
              <w:jc w:val="both"/>
              <w:rPr>
                <w:lang w:val="en-GB"/>
              </w:rPr>
            </w:pPr>
            <w:r w:rsidRPr="00C03490">
              <w:rPr>
                <w:lang w:val="en-GB"/>
              </w:rPr>
              <w:t>We have also introduced the ability to send read requests for Care Plan and Risk Assessments. Changes to the CMS tablets ensures that staff can read requested documents without the need to log onto the CMS Desktop.</w:t>
            </w:r>
          </w:p>
          <w:p w:rsidR="00346C30" w:rsidRPr="00C03490" w:rsidRDefault="00346C30" w:rsidP="003D77E5">
            <w:pPr>
              <w:pStyle w:val="Content"/>
              <w:framePr w:hSpace="0" w:wrap="auto" w:vAnchor="margin" w:hAnchor="text" w:yAlign="inline"/>
              <w:rPr>
                <w:lang w:val="en-GB"/>
              </w:rPr>
            </w:pPr>
          </w:p>
          <w:p w:rsidR="00346C30" w:rsidRPr="00C03490" w:rsidRDefault="00346C30" w:rsidP="003D77E5">
            <w:pPr>
              <w:pStyle w:val="Content"/>
              <w:framePr w:hSpace="0" w:wrap="auto" w:vAnchor="margin" w:hAnchor="text" w:yAlign="inline"/>
              <w:rPr>
                <w:lang w:val="en-GB"/>
              </w:rPr>
            </w:pPr>
            <w:r w:rsidRPr="00C03490">
              <w:rPr>
                <w:lang w:val="en-GB"/>
              </w:rPr>
              <w:t xml:space="preserve">The </w:t>
            </w:r>
            <w:r w:rsidR="00FC7054" w:rsidRPr="00C03490">
              <w:rPr>
                <w:lang w:val="en-GB"/>
              </w:rPr>
              <w:t>release comprises of the following: -</w:t>
            </w:r>
          </w:p>
          <w:p w:rsidR="00FC7054" w:rsidRPr="00C03490" w:rsidRDefault="00FC7054" w:rsidP="00FC7054">
            <w:pPr>
              <w:pStyle w:val="Content"/>
              <w:framePr w:hSpace="0" w:wrap="auto" w:vAnchor="margin" w:hAnchor="text" w:yAlign="inline"/>
              <w:numPr>
                <w:ilvl w:val="0"/>
                <w:numId w:val="23"/>
              </w:numPr>
              <w:rPr>
                <w:lang w:val="en-GB"/>
              </w:rPr>
            </w:pPr>
            <w:r w:rsidRPr="00C03490">
              <w:rPr>
                <w:lang w:val="en-GB"/>
              </w:rPr>
              <w:t>MCA Redesign</w:t>
            </w:r>
          </w:p>
          <w:p w:rsidR="00FC7054" w:rsidRPr="00C03490" w:rsidRDefault="00FC7054" w:rsidP="00FC7054">
            <w:pPr>
              <w:pStyle w:val="Content"/>
              <w:framePr w:hSpace="0" w:wrap="auto" w:vAnchor="margin" w:hAnchor="text" w:yAlign="inline"/>
              <w:numPr>
                <w:ilvl w:val="0"/>
                <w:numId w:val="23"/>
              </w:numPr>
              <w:rPr>
                <w:lang w:val="en-GB"/>
              </w:rPr>
            </w:pPr>
            <w:r w:rsidRPr="00C03490">
              <w:rPr>
                <w:lang w:val="en-GB"/>
              </w:rPr>
              <w:t xml:space="preserve">Care Plan </w:t>
            </w:r>
            <w:r w:rsidR="001224EC">
              <w:rPr>
                <w:lang w:val="en-GB"/>
              </w:rPr>
              <w:t xml:space="preserve">and Risk Assessment </w:t>
            </w:r>
            <w:r w:rsidRPr="00C03490">
              <w:rPr>
                <w:lang w:val="en-GB"/>
              </w:rPr>
              <w:t>Read Re</w:t>
            </w:r>
            <w:r w:rsidR="001224EC">
              <w:rPr>
                <w:lang w:val="en-GB"/>
              </w:rPr>
              <w:t>quests</w:t>
            </w:r>
          </w:p>
          <w:p w:rsidR="00FC7054" w:rsidRPr="00C03490" w:rsidRDefault="00FC7054" w:rsidP="00FC7054">
            <w:pPr>
              <w:pStyle w:val="Content"/>
              <w:framePr w:hSpace="0" w:wrap="auto" w:vAnchor="margin" w:hAnchor="text" w:yAlign="inline"/>
              <w:numPr>
                <w:ilvl w:val="0"/>
                <w:numId w:val="23"/>
              </w:numPr>
              <w:rPr>
                <w:lang w:val="en-GB"/>
              </w:rPr>
            </w:pPr>
            <w:r w:rsidRPr="00C03490">
              <w:rPr>
                <w:lang w:val="en-GB"/>
              </w:rPr>
              <w:t>Emotion Mapping</w:t>
            </w:r>
          </w:p>
          <w:p w:rsidR="00FC7054" w:rsidRPr="00C03490" w:rsidRDefault="001224EC" w:rsidP="00FC7054">
            <w:pPr>
              <w:pStyle w:val="Content"/>
              <w:framePr w:hSpace="0" w:wrap="auto" w:vAnchor="margin" w:hAnchor="text" w:yAlign="inline"/>
              <w:numPr>
                <w:ilvl w:val="0"/>
                <w:numId w:val="23"/>
              </w:numPr>
              <w:rPr>
                <w:lang w:val="en-GB"/>
              </w:rPr>
            </w:pPr>
            <w:r>
              <w:rPr>
                <w:lang w:val="en-GB"/>
              </w:rPr>
              <w:t xml:space="preserve">Tablet </w:t>
            </w:r>
            <w:r w:rsidR="00FC7054" w:rsidRPr="00C03490">
              <w:rPr>
                <w:lang w:val="en-GB"/>
              </w:rPr>
              <w:t>Offline Assessments</w:t>
            </w:r>
          </w:p>
          <w:p w:rsidR="00FC7054" w:rsidRDefault="001224EC" w:rsidP="00FC7054">
            <w:pPr>
              <w:pStyle w:val="Content"/>
              <w:framePr w:hSpace="0" w:wrap="auto" w:vAnchor="margin" w:hAnchor="text" w:yAlign="inline"/>
              <w:numPr>
                <w:ilvl w:val="0"/>
                <w:numId w:val="23"/>
              </w:numPr>
              <w:rPr>
                <w:lang w:val="en-GB"/>
              </w:rPr>
            </w:pPr>
            <w:r>
              <w:rPr>
                <w:lang w:val="en-GB"/>
              </w:rPr>
              <w:t xml:space="preserve">Tablet </w:t>
            </w:r>
            <w:r w:rsidR="00FC7054" w:rsidRPr="00C03490">
              <w:rPr>
                <w:lang w:val="en-GB"/>
              </w:rPr>
              <w:t>Viewing Policies</w:t>
            </w:r>
          </w:p>
          <w:p w:rsidR="001224EC" w:rsidRDefault="001224EC" w:rsidP="00FC7054">
            <w:pPr>
              <w:pStyle w:val="Content"/>
              <w:framePr w:hSpace="0" w:wrap="auto" w:vAnchor="margin" w:hAnchor="text" w:yAlign="inline"/>
              <w:numPr>
                <w:ilvl w:val="0"/>
                <w:numId w:val="23"/>
              </w:numPr>
              <w:rPr>
                <w:lang w:val="en-GB"/>
              </w:rPr>
            </w:pPr>
            <w:r>
              <w:rPr>
                <w:lang w:val="en-GB"/>
              </w:rPr>
              <w:t>Accessible Information Standard (AIS) Disability Signs</w:t>
            </w:r>
          </w:p>
          <w:p w:rsidR="001224EC" w:rsidRPr="00C03490" w:rsidRDefault="001224EC" w:rsidP="00FC7054">
            <w:pPr>
              <w:pStyle w:val="Content"/>
              <w:framePr w:hSpace="0" w:wrap="auto" w:vAnchor="margin" w:hAnchor="text" w:yAlign="inline"/>
              <w:numPr>
                <w:ilvl w:val="0"/>
                <w:numId w:val="23"/>
              </w:numPr>
              <w:rPr>
                <w:lang w:val="en-GB"/>
              </w:rPr>
            </w:pPr>
            <w:r>
              <w:rPr>
                <w:lang w:val="en-GB"/>
              </w:rPr>
              <w:t>Accidents and Incidents</w:t>
            </w:r>
          </w:p>
          <w:p w:rsidR="00FC7054" w:rsidRPr="00C03490" w:rsidRDefault="00FC7054" w:rsidP="00FC7054">
            <w:pPr>
              <w:pStyle w:val="Content"/>
              <w:framePr w:hSpace="0" w:wrap="auto" w:vAnchor="margin" w:hAnchor="text" w:yAlign="inline"/>
              <w:numPr>
                <w:ilvl w:val="0"/>
                <w:numId w:val="23"/>
              </w:numPr>
              <w:rPr>
                <w:lang w:val="en-GB"/>
              </w:rPr>
            </w:pPr>
            <w:r w:rsidRPr="00C03490">
              <w:rPr>
                <w:lang w:val="en-GB"/>
              </w:rPr>
              <w:t>Minor Enhancements</w:t>
            </w:r>
          </w:p>
          <w:p w:rsidR="00FC7054" w:rsidRPr="00C03490" w:rsidRDefault="00FC7054" w:rsidP="00FC7054">
            <w:pPr>
              <w:pStyle w:val="Content"/>
              <w:framePr w:hSpace="0" w:wrap="auto" w:vAnchor="margin" w:hAnchor="text" w:yAlign="inline"/>
              <w:numPr>
                <w:ilvl w:val="1"/>
                <w:numId w:val="23"/>
              </w:numPr>
              <w:rPr>
                <w:lang w:val="en-GB"/>
              </w:rPr>
            </w:pPr>
            <w:r w:rsidRPr="00C03490">
              <w:rPr>
                <w:lang w:val="en-GB"/>
              </w:rPr>
              <w:t>Reports</w:t>
            </w:r>
          </w:p>
          <w:p w:rsidR="00FC7054" w:rsidRPr="00C03490" w:rsidRDefault="00FC7054" w:rsidP="00FC7054">
            <w:pPr>
              <w:pStyle w:val="Content"/>
              <w:framePr w:hSpace="0" w:wrap="auto" w:vAnchor="margin" w:hAnchor="text" w:yAlign="inline"/>
              <w:numPr>
                <w:ilvl w:val="1"/>
                <w:numId w:val="23"/>
              </w:numPr>
              <w:rPr>
                <w:lang w:val="en-GB"/>
              </w:rPr>
            </w:pPr>
            <w:r w:rsidRPr="00C03490">
              <w:rPr>
                <w:lang w:val="en-GB"/>
              </w:rPr>
              <w:t>Desktop</w:t>
            </w:r>
          </w:p>
          <w:p w:rsidR="00FC7054" w:rsidRPr="00C03490" w:rsidRDefault="00FC7054" w:rsidP="00FC7054">
            <w:pPr>
              <w:pStyle w:val="Content"/>
              <w:framePr w:hSpace="0" w:wrap="auto" w:vAnchor="margin" w:hAnchor="text" w:yAlign="inline"/>
              <w:numPr>
                <w:ilvl w:val="1"/>
                <w:numId w:val="23"/>
              </w:numPr>
              <w:rPr>
                <w:lang w:val="en-GB"/>
              </w:rPr>
            </w:pPr>
            <w:r w:rsidRPr="00C03490">
              <w:rPr>
                <w:lang w:val="en-GB"/>
              </w:rPr>
              <w:t>Touch</w:t>
            </w:r>
          </w:p>
          <w:p w:rsidR="00FC7054" w:rsidRPr="00C03490" w:rsidRDefault="00FC7054" w:rsidP="00FC7054">
            <w:pPr>
              <w:pStyle w:val="Content"/>
              <w:framePr w:hSpace="0" w:wrap="auto" w:vAnchor="margin" w:hAnchor="text" w:yAlign="inline"/>
              <w:numPr>
                <w:ilvl w:val="1"/>
                <w:numId w:val="23"/>
              </w:numPr>
              <w:rPr>
                <w:lang w:val="en-GB"/>
              </w:rPr>
            </w:pPr>
            <w:r w:rsidRPr="00C03490">
              <w:rPr>
                <w:lang w:val="en-GB"/>
              </w:rPr>
              <w:t>Tablet</w:t>
            </w:r>
          </w:p>
          <w:p w:rsidR="00346C30" w:rsidRPr="00C03490" w:rsidRDefault="00346C30" w:rsidP="003D77E5">
            <w:pPr>
              <w:pStyle w:val="Content"/>
              <w:framePr w:hSpace="0" w:wrap="auto" w:vAnchor="margin" w:hAnchor="text" w:yAlign="inline"/>
              <w:rPr>
                <w:lang w:val="en-GB"/>
              </w:rPr>
            </w:pPr>
          </w:p>
          <w:p w:rsidR="00346C30" w:rsidRPr="00C03490" w:rsidRDefault="00346C30" w:rsidP="003D77E5">
            <w:pPr>
              <w:pStyle w:val="Content"/>
              <w:framePr w:hSpace="0" w:wrap="auto" w:vAnchor="margin" w:hAnchor="text" w:yAlign="inline"/>
              <w:rPr>
                <w:lang w:val="en-GB"/>
              </w:rPr>
            </w:pPr>
          </w:p>
          <w:p w:rsidR="00346C30" w:rsidRPr="00C03490" w:rsidRDefault="00346C30" w:rsidP="003D77E5">
            <w:pPr>
              <w:pStyle w:val="Content"/>
              <w:framePr w:hSpace="0" w:wrap="auto" w:vAnchor="margin" w:hAnchor="text" w:yAlign="inline"/>
              <w:rPr>
                <w:lang w:val="en-GB"/>
              </w:rPr>
            </w:pPr>
          </w:p>
        </w:tc>
      </w:tr>
    </w:tbl>
    <w:p w:rsidR="003D77E5" w:rsidRPr="00C03490" w:rsidRDefault="003D77E5">
      <w:pPr>
        <w:rPr>
          <w:lang w:val="en-GB"/>
        </w:rPr>
      </w:pPr>
      <w:r w:rsidRPr="00C03490">
        <w:rPr>
          <w:b w:val="0"/>
          <w:lang w:val="en-GB"/>
        </w:rPr>
        <w:br w:type="page"/>
      </w:r>
    </w:p>
    <w:p w:rsidR="003E7E92" w:rsidRPr="00C03490" w:rsidRDefault="003E7E92" w:rsidP="003E7E92">
      <w:pPr>
        <w:pStyle w:val="Heading2"/>
        <w:framePr w:wrap="around"/>
        <w:rPr>
          <w:lang w:val="en-GB"/>
        </w:rPr>
      </w:pPr>
      <w:bookmarkStart w:id="1" w:name="_Toc2761293"/>
      <w:bookmarkStart w:id="2" w:name="_Toc2761444"/>
      <w:bookmarkStart w:id="3" w:name="_Toc2841464"/>
      <w:r w:rsidRPr="00C03490">
        <w:rPr>
          <w:lang w:val="en-GB"/>
        </w:rPr>
        <w:lastRenderedPageBreak/>
        <w:t>Mental Capacity Act Assessment Redesign</w:t>
      </w:r>
      <w:bookmarkEnd w:id="1"/>
      <w:bookmarkEnd w:id="2"/>
      <w:bookmarkEnd w:id="3"/>
    </w:p>
    <w:p w:rsidR="003E7E92" w:rsidRPr="00C03490" w:rsidRDefault="003E7E92" w:rsidP="001F31D1">
      <w:pPr>
        <w:rPr>
          <w:b w:val="0"/>
          <w:sz w:val="24"/>
          <w:szCs w:val="24"/>
          <w:lang w:val="en-GB"/>
        </w:rPr>
      </w:pPr>
    </w:p>
    <w:p w:rsidR="003E7E92" w:rsidRPr="00C03490" w:rsidRDefault="003E7E92" w:rsidP="001F31D1">
      <w:pPr>
        <w:rPr>
          <w:b w:val="0"/>
          <w:sz w:val="24"/>
          <w:szCs w:val="24"/>
          <w:lang w:val="en-GB"/>
        </w:rPr>
      </w:pPr>
    </w:p>
    <w:p w:rsidR="003E7E92" w:rsidRPr="00C03490" w:rsidRDefault="003E7E92" w:rsidP="001F31D1">
      <w:pPr>
        <w:rPr>
          <w:b w:val="0"/>
          <w:sz w:val="24"/>
          <w:szCs w:val="24"/>
          <w:lang w:val="en-GB"/>
        </w:rPr>
      </w:pPr>
    </w:p>
    <w:p w:rsidR="001F0AF0" w:rsidRDefault="001F31D1" w:rsidP="003E7E92">
      <w:pPr>
        <w:jc w:val="both"/>
        <w:rPr>
          <w:b w:val="0"/>
          <w:lang w:val="en-GB"/>
        </w:rPr>
      </w:pPr>
      <w:r w:rsidRPr="00C03490">
        <w:rPr>
          <w:b w:val="0"/>
          <w:lang w:val="en-GB"/>
        </w:rPr>
        <w:t xml:space="preserve">We introduced the first MCA 10 years ago in response to changes to the Mental Capacity Act. The MCAs have evolved over the last 10 years and it is clear from customer feedback that the current format is too </w:t>
      </w:r>
      <w:r w:rsidR="00765C7C" w:rsidRPr="00C03490">
        <w:rPr>
          <w:b w:val="0"/>
          <w:lang w:val="en-GB"/>
        </w:rPr>
        <w:t>restrictive,</w:t>
      </w:r>
      <w:r w:rsidRPr="00C03490">
        <w:rPr>
          <w:b w:val="0"/>
          <w:lang w:val="en-GB"/>
        </w:rPr>
        <w:t xml:space="preserve"> so we redeveloped this module to provide you with greater flexibility.</w:t>
      </w:r>
    </w:p>
    <w:p w:rsidR="00765C7C" w:rsidRDefault="00765C7C" w:rsidP="003E7E92">
      <w:pPr>
        <w:jc w:val="both"/>
        <w:rPr>
          <w:b w:val="0"/>
          <w:lang w:val="en-GB"/>
        </w:rPr>
      </w:pPr>
    </w:p>
    <w:tbl>
      <w:tblPr>
        <w:tblStyle w:val="TableGrid"/>
        <w:tblW w:w="9164" w:type="dxa"/>
        <w:tblBorders>
          <w:insideV w:val="none" w:sz="0" w:space="0" w:color="auto"/>
        </w:tblBorders>
        <w:tblLook w:val="04A0" w:firstRow="1" w:lastRow="0" w:firstColumn="1" w:lastColumn="0" w:noHBand="0" w:noVBand="1"/>
      </w:tblPr>
      <w:tblGrid>
        <w:gridCol w:w="860"/>
        <w:gridCol w:w="8304"/>
      </w:tblGrid>
      <w:tr w:rsidR="00765C7C" w:rsidTr="003F7DDB">
        <w:trPr>
          <w:trHeight w:val="634"/>
        </w:trPr>
        <w:tc>
          <w:tcPr>
            <w:tcW w:w="846" w:type="dxa"/>
            <w:shd w:val="clear" w:color="auto" w:fill="2C2CB8" w:themeFill="text1" w:themeFillTint="A6"/>
            <w:vAlign w:val="center"/>
          </w:tcPr>
          <w:p w:rsidR="00765C7C" w:rsidRDefault="00765C7C" w:rsidP="003F7DDB">
            <w:pPr>
              <w:jc w:val="center"/>
              <w:rPr>
                <w:sz w:val="24"/>
                <w:szCs w:val="24"/>
              </w:rPr>
            </w:pPr>
            <w:r>
              <w:rPr>
                <w:noProof/>
                <w:sz w:val="24"/>
                <w:szCs w:val="24"/>
                <w:lang w:eastAsia="en-GB"/>
              </w:rPr>
              <w:drawing>
                <wp:inline distT="0" distB="0" distL="0" distR="0" wp14:anchorId="448F9DC7" wp14:editId="54A4AE50">
                  <wp:extent cx="321632" cy="321632"/>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8-about-filled-26.png"/>
                          <pic:cNvPicPr/>
                        </pic:nvPicPr>
                        <pic:blipFill>
                          <a:blip r:embed="rId15">
                            <a:extLst>
                              <a:ext uri="{28A0092B-C50C-407E-A947-70E740481C1C}">
                                <a14:useLocalDpi xmlns:a14="http://schemas.microsoft.com/office/drawing/2010/main" val="0"/>
                              </a:ext>
                            </a:extLst>
                          </a:blip>
                          <a:stretch>
                            <a:fillRect/>
                          </a:stretch>
                        </pic:blipFill>
                        <pic:spPr>
                          <a:xfrm>
                            <a:off x="0" y="0"/>
                            <a:ext cx="321632" cy="321632"/>
                          </a:xfrm>
                          <a:prstGeom prst="rect">
                            <a:avLst/>
                          </a:prstGeom>
                        </pic:spPr>
                      </pic:pic>
                    </a:graphicData>
                  </a:graphic>
                </wp:inline>
              </w:drawing>
            </w:r>
          </w:p>
        </w:tc>
        <w:tc>
          <w:tcPr>
            <w:tcW w:w="8170" w:type="dxa"/>
            <w:shd w:val="clear" w:color="auto" w:fill="2C2CB8" w:themeFill="text1" w:themeFillTint="A6"/>
            <w:vAlign w:val="center"/>
          </w:tcPr>
          <w:p w:rsidR="00765C7C" w:rsidRDefault="003B211A" w:rsidP="003F7DDB">
            <w:pPr>
              <w:rPr>
                <w:sz w:val="24"/>
                <w:szCs w:val="24"/>
              </w:rPr>
            </w:pPr>
            <w:r>
              <w:rPr>
                <w:color w:val="FFFFFF" w:themeColor="background1"/>
                <w:sz w:val="24"/>
                <w:szCs w:val="24"/>
              </w:rPr>
              <w:t>Key Points</w:t>
            </w:r>
            <w:r w:rsidR="00765C7C">
              <w:rPr>
                <w:color w:val="FFFFFF" w:themeColor="background1"/>
                <w:sz w:val="24"/>
                <w:szCs w:val="24"/>
              </w:rPr>
              <w:t xml:space="preserve"> </w:t>
            </w:r>
          </w:p>
        </w:tc>
      </w:tr>
      <w:tr w:rsidR="00765C7C" w:rsidTr="003F7DDB">
        <w:tc>
          <w:tcPr>
            <w:tcW w:w="9016" w:type="dxa"/>
            <w:gridSpan w:val="2"/>
            <w:vAlign w:val="center"/>
          </w:tcPr>
          <w:p w:rsidR="00765C7C" w:rsidRDefault="00765C7C" w:rsidP="003F7DDB">
            <w:pPr>
              <w:pStyle w:val="ListParagraph"/>
              <w:numPr>
                <w:ilvl w:val="0"/>
                <w:numId w:val="42"/>
              </w:numPr>
            </w:pPr>
            <w:r>
              <w:t xml:space="preserve">The new MCA format makes use of custom assessments allowing you to design your own questions and answers. </w:t>
            </w:r>
          </w:p>
          <w:p w:rsidR="00765C7C" w:rsidRDefault="00765C7C" w:rsidP="003F7DDB">
            <w:pPr>
              <w:pStyle w:val="ListParagraph"/>
              <w:numPr>
                <w:ilvl w:val="0"/>
                <w:numId w:val="42"/>
              </w:numPr>
            </w:pPr>
            <w:r>
              <w:t>All new MCAs will be recorded in the new format</w:t>
            </w:r>
          </w:p>
          <w:p w:rsidR="00765C7C" w:rsidRDefault="00765C7C" w:rsidP="00765C7C">
            <w:pPr>
              <w:pStyle w:val="ListParagraph"/>
              <w:numPr>
                <w:ilvl w:val="0"/>
                <w:numId w:val="42"/>
              </w:numPr>
            </w:pPr>
            <w:r>
              <w:t>MCAs in the old format cannot be automatically updated to the new format</w:t>
            </w:r>
          </w:p>
          <w:p w:rsidR="00765C7C" w:rsidRPr="00092FFE" w:rsidRDefault="00765C7C" w:rsidP="003F7DDB">
            <w:pPr>
              <w:pStyle w:val="ListParagraph"/>
              <w:numPr>
                <w:ilvl w:val="0"/>
                <w:numId w:val="42"/>
              </w:numPr>
            </w:pPr>
            <w:r>
              <w:t>You will not be able to edit any MCAs in the old format. You will need to upgrade them to the new format</w:t>
            </w:r>
          </w:p>
        </w:tc>
      </w:tr>
    </w:tbl>
    <w:p w:rsidR="001F31D1" w:rsidRPr="00C03490" w:rsidRDefault="001F31D1" w:rsidP="001F31D1">
      <w:pPr>
        <w:rPr>
          <w:b w:val="0"/>
          <w:lang w:val="en-GB"/>
        </w:rPr>
      </w:pPr>
    </w:p>
    <w:p w:rsidR="001224EC" w:rsidRDefault="001224EC">
      <w:pPr>
        <w:spacing w:after="200"/>
        <w:rPr>
          <w:rFonts w:asciiTheme="majorHAnsi" w:hAnsiTheme="majorHAnsi"/>
          <w:sz w:val="32"/>
          <w:szCs w:val="32"/>
          <w:lang w:val="en-GB"/>
        </w:rPr>
      </w:pPr>
      <w:bookmarkStart w:id="4" w:name="_Toc2761294"/>
      <w:bookmarkStart w:id="5" w:name="_Toc2761445"/>
      <w:r>
        <w:rPr>
          <w:lang w:val="en-GB"/>
        </w:rPr>
        <w:br w:type="page"/>
      </w:r>
    </w:p>
    <w:p w:rsidR="001F31D1" w:rsidRPr="00C03490" w:rsidRDefault="001F31D1" w:rsidP="00496B15">
      <w:pPr>
        <w:pStyle w:val="Heading3"/>
        <w:rPr>
          <w:lang w:val="en-GB"/>
        </w:rPr>
      </w:pPr>
      <w:bookmarkStart w:id="6" w:name="_Toc2841465"/>
      <w:r w:rsidRPr="00C03490">
        <w:rPr>
          <w:lang w:val="en-GB"/>
        </w:rPr>
        <w:lastRenderedPageBreak/>
        <w:t>Setting up the MCA Assessment</w:t>
      </w:r>
      <w:bookmarkEnd w:id="4"/>
      <w:bookmarkEnd w:id="5"/>
      <w:bookmarkEnd w:id="6"/>
    </w:p>
    <w:p w:rsidR="001F31D1" w:rsidRPr="00C03490" w:rsidRDefault="001F31D1" w:rsidP="003E7E92">
      <w:pPr>
        <w:jc w:val="both"/>
        <w:rPr>
          <w:b w:val="0"/>
          <w:lang w:val="en-GB"/>
        </w:rPr>
      </w:pPr>
      <w:r w:rsidRPr="00C03490">
        <w:rPr>
          <w:b w:val="0"/>
          <w:lang w:val="en-GB"/>
        </w:rPr>
        <w:t xml:space="preserve">The previous version of the MCA assessment assumes the resident already lacks capacity therefore only requires you to fill in the Problems &amp; Best Interests.  The new version will give you the option to state whether the resident does in fact lack capacity and detail your findings before needing to fill out the full assessment. This </w:t>
      </w:r>
      <w:r w:rsidR="002E09EE" w:rsidRPr="00C03490">
        <w:rPr>
          <w:b w:val="0"/>
          <w:lang w:val="en-GB"/>
        </w:rPr>
        <w:t xml:space="preserve">is </w:t>
      </w:r>
      <w:r w:rsidRPr="00C03490">
        <w:rPr>
          <w:b w:val="0"/>
          <w:lang w:val="en-GB"/>
        </w:rPr>
        <w:t>known as ‘</w:t>
      </w:r>
      <w:r w:rsidRPr="00C03490">
        <w:rPr>
          <w:lang w:val="en-GB"/>
        </w:rPr>
        <w:t>Stage 1</w:t>
      </w:r>
      <w:r w:rsidRPr="00C03490">
        <w:rPr>
          <w:b w:val="0"/>
          <w:lang w:val="en-GB"/>
        </w:rPr>
        <w:t>’</w:t>
      </w:r>
      <w:r w:rsidR="002E09EE" w:rsidRPr="00C03490">
        <w:rPr>
          <w:b w:val="0"/>
          <w:lang w:val="en-GB"/>
        </w:rPr>
        <w:t>.</w:t>
      </w:r>
    </w:p>
    <w:p w:rsidR="001F31D1" w:rsidRPr="00C03490" w:rsidRDefault="001F31D1" w:rsidP="001F31D1">
      <w:pPr>
        <w:rPr>
          <w:b w:val="0"/>
          <w:lang w:val="en-GB"/>
        </w:rPr>
      </w:pPr>
    </w:p>
    <w:p w:rsidR="001F31D1" w:rsidRPr="00C03490" w:rsidRDefault="001F31D1" w:rsidP="002E09EE">
      <w:pPr>
        <w:jc w:val="center"/>
        <w:rPr>
          <w:b w:val="0"/>
          <w:lang w:val="en-GB"/>
        </w:rPr>
      </w:pPr>
      <w:r w:rsidRPr="00C03490">
        <w:rPr>
          <w:noProof/>
          <w:lang w:val="en-GB"/>
        </w:rPr>
        <w:drawing>
          <wp:inline distT="0" distB="0" distL="0" distR="0" wp14:anchorId="24AF776D" wp14:editId="17D864CC">
            <wp:extent cx="4029075" cy="2691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691562"/>
                    </a:xfrm>
                    <a:prstGeom prst="rect">
                      <a:avLst/>
                    </a:prstGeom>
                    <a:noFill/>
                    <a:ln>
                      <a:noFill/>
                    </a:ln>
                  </pic:spPr>
                </pic:pic>
              </a:graphicData>
            </a:graphic>
          </wp:inline>
        </w:drawing>
      </w:r>
    </w:p>
    <w:p w:rsidR="005C7751" w:rsidRPr="00C03490" w:rsidRDefault="005C7751" w:rsidP="001F31D1">
      <w:pPr>
        <w:rPr>
          <w:b w:val="0"/>
          <w:lang w:val="en-GB"/>
        </w:rPr>
      </w:pPr>
    </w:p>
    <w:p w:rsidR="003E7E92" w:rsidRPr="00C03490" w:rsidRDefault="003E7E92" w:rsidP="002E09EE">
      <w:pPr>
        <w:jc w:val="both"/>
        <w:rPr>
          <w:b w:val="0"/>
          <w:lang w:val="en-GB"/>
        </w:rPr>
      </w:pPr>
      <w:r w:rsidRPr="00C03490">
        <w:rPr>
          <w:b w:val="0"/>
          <w:lang w:val="en-GB"/>
        </w:rPr>
        <w:t>This will allow you to document that a resident doesn’t lack capacity but will show that you have assessed their capacity.</w:t>
      </w:r>
    </w:p>
    <w:p w:rsidR="003E7E92" w:rsidRPr="00C03490" w:rsidRDefault="003E7E92" w:rsidP="003E7E92">
      <w:pPr>
        <w:rPr>
          <w:b w:val="0"/>
          <w:lang w:val="en-GB"/>
        </w:rPr>
      </w:pPr>
    </w:p>
    <w:p w:rsidR="003E7E92" w:rsidRPr="00C03490" w:rsidRDefault="003E7E92" w:rsidP="002E09EE">
      <w:pPr>
        <w:jc w:val="both"/>
        <w:rPr>
          <w:b w:val="0"/>
          <w:lang w:val="en-GB"/>
        </w:rPr>
      </w:pPr>
      <w:r w:rsidRPr="00C03490">
        <w:rPr>
          <w:b w:val="0"/>
          <w:lang w:val="en-GB"/>
        </w:rPr>
        <w:t xml:space="preserve">If the resident is found to lack capacity you have the ability to set up your own MCA assessment. Using the Assessment wizard, you can add your own questions &amp; answers allowing you to satisfy the needs of the resident, CQC and your local borough. To access the MCA wizard, go to ‘Tools &gt; Assessments &gt; MCA Assessments’ and you will be taken straight to the MCA assessment. </w:t>
      </w:r>
    </w:p>
    <w:p w:rsidR="003E7E92" w:rsidRPr="00C03490" w:rsidRDefault="003E7E92" w:rsidP="003E7E92">
      <w:pPr>
        <w:rPr>
          <w:b w:val="0"/>
          <w:lang w:val="en-GB"/>
        </w:rPr>
      </w:pPr>
    </w:p>
    <w:p w:rsidR="00765C7C" w:rsidRDefault="003E7E92" w:rsidP="001224EC">
      <w:pPr>
        <w:jc w:val="both"/>
        <w:rPr>
          <w:b w:val="0"/>
          <w:lang w:val="en-GB"/>
        </w:rPr>
      </w:pPr>
      <w:r w:rsidRPr="00C03490">
        <w:rPr>
          <w:b w:val="0"/>
          <w:lang w:val="en-GB"/>
        </w:rPr>
        <w:t>When you enter an MCA for a resident that does lack capacity you will be prompted to fill out the MCA assessment filled out in the step above. This will be known as ‘</w:t>
      </w:r>
      <w:r w:rsidRPr="00C03490">
        <w:rPr>
          <w:lang w:val="en-GB"/>
        </w:rPr>
        <w:t>Stage 2</w:t>
      </w:r>
      <w:r w:rsidRPr="00C03490">
        <w:rPr>
          <w:b w:val="0"/>
          <w:lang w:val="en-GB"/>
        </w:rPr>
        <w:t>’. All of the previous MCA’s in CMS will be considered Stage 2.</w:t>
      </w:r>
      <w:r w:rsidR="00765C7C">
        <w:rPr>
          <w:b w:val="0"/>
          <w:lang w:val="en-GB"/>
        </w:rPr>
        <w:br w:type="page"/>
      </w:r>
    </w:p>
    <w:p w:rsidR="002E09EE" w:rsidRPr="00C03490" w:rsidRDefault="00D96753" w:rsidP="002E09EE">
      <w:pPr>
        <w:spacing w:after="200"/>
        <w:jc w:val="both"/>
        <w:rPr>
          <w:b w:val="0"/>
          <w:lang w:val="en-GB"/>
        </w:rPr>
      </w:pPr>
      <w:r>
        <w:rPr>
          <w:b w:val="0"/>
          <w:lang w:val="en-GB"/>
        </w:rPr>
        <w:lastRenderedPageBreak/>
        <w:t>If an</w:t>
      </w:r>
      <w:r w:rsidR="002E09EE" w:rsidRPr="00C03490">
        <w:rPr>
          <w:b w:val="0"/>
          <w:lang w:val="en-GB"/>
        </w:rPr>
        <w:t xml:space="preserve"> MCA</w:t>
      </w:r>
      <w:r>
        <w:rPr>
          <w:b w:val="0"/>
          <w:lang w:val="en-GB"/>
        </w:rPr>
        <w:t xml:space="preserve"> has been linked</w:t>
      </w:r>
      <w:r w:rsidR="002E09EE" w:rsidRPr="00C03490">
        <w:rPr>
          <w:b w:val="0"/>
          <w:lang w:val="en-GB"/>
        </w:rPr>
        <w:t xml:space="preserve"> to </w:t>
      </w:r>
      <w:r>
        <w:rPr>
          <w:b w:val="0"/>
          <w:lang w:val="en-GB"/>
        </w:rPr>
        <w:t xml:space="preserve">either a </w:t>
      </w:r>
      <w:r w:rsidR="002E09EE" w:rsidRPr="00C03490">
        <w:rPr>
          <w:b w:val="0"/>
          <w:lang w:val="en-GB"/>
        </w:rPr>
        <w:t xml:space="preserve">Care </w:t>
      </w:r>
      <w:r>
        <w:rPr>
          <w:b w:val="0"/>
          <w:lang w:val="en-GB"/>
        </w:rPr>
        <w:t>P</w:t>
      </w:r>
      <w:r w:rsidR="002E09EE" w:rsidRPr="00C03490">
        <w:rPr>
          <w:b w:val="0"/>
          <w:lang w:val="en-GB"/>
        </w:rPr>
        <w:t>lan</w:t>
      </w:r>
      <w:r>
        <w:rPr>
          <w:b w:val="0"/>
          <w:lang w:val="en-GB"/>
        </w:rPr>
        <w:t xml:space="preserve"> or </w:t>
      </w:r>
      <w:r w:rsidR="002E09EE" w:rsidRPr="00C03490">
        <w:rPr>
          <w:b w:val="0"/>
          <w:lang w:val="en-GB"/>
        </w:rPr>
        <w:t>Risk Assessment</w:t>
      </w:r>
      <w:r>
        <w:rPr>
          <w:b w:val="0"/>
          <w:lang w:val="en-GB"/>
        </w:rPr>
        <w:t xml:space="preserve"> it will be clearly visible and colour coded dependant </w:t>
      </w:r>
      <w:r w:rsidR="002E09EE" w:rsidRPr="00C03490">
        <w:rPr>
          <w:b w:val="0"/>
          <w:lang w:val="en-GB"/>
        </w:rPr>
        <w:t xml:space="preserve">on whether or not the resident lacks capacity. </w:t>
      </w:r>
    </w:p>
    <w:tbl>
      <w:tblPr>
        <w:tblStyle w:val="PlainTable3"/>
        <w:tblW w:w="0" w:type="auto"/>
        <w:tblLook w:val="0600" w:firstRow="0" w:lastRow="0" w:firstColumn="0" w:lastColumn="0" w:noHBand="1" w:noVBand="1"/>
      </w:tblPr>
      <w:tblGrid>
        <w:gridCol w:w="3786"/>
        <w:gridCol w:w="6150"/>
      </w:tblGrid>
      <w:tr w:rsidR="002E09EE" w:rsidRPr="00C03490" w:rsidTr="002E09EE">
        <w:tc>
          <w:tcPr>
            <w:tcW w:w="0" w:type="auto"/>
          </w:tcPr>
          <w:p w:rsidR="002E09EE" w:rsidRPr="00C03490" w:rsidRDefault="002E09EE" w:rsidP="002E09EE">
            <w:pPr>
              <w:spacing w:after="200"/>
              <w:jc w:val="center"/>
              <w:rPr>
                <w:b w:val="0"/>
                <w:lang w:val="en-GB"/>
              </w:rPr>
            </w:pPr>
            <w:r w:rsidRPr="00C03490">
              <w:rPr>
                <w:noProof/>
                <w:lang w:val="en-GB"/>
              </w:rPr>
              <w:drawing>
                <wp:inline distT="0" distB="0" distL="0" distR="0" wp14:anchorId="68C1DF56" wp14:editId="70A1CE9D">
                  <wp:extent cx="2258060" cy="238760"/>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8060" cy="238760"/>
                          </a:xfrm>
                          <a:prstGeom prst="rect">
                            <a:avLst/>
                          </a:prstGeom>
                          <a:noFill/>
                          <a:ln>
                            <a:noFill/>
                          </a:ln>
                        </pic:spPr>
                      </pic:pic>
                    </a:graphicData>
                  </a:graphic>
                </wp:inline>
              </w:drawing>
            </w:r>
          </w:p>
        </w:tc>
        <w:tc>
          <w:tcPr>
            <w:tcW w:w="0" w:type="auto"/>
          </w:tcPr>
          <w:p w:rsidR="002E09EE" w:rsidRPr="00C03490" w:rsidRDefault="002E09EE" w:rsidP="002E09EE">
            <w:pPr>
              <w:pStyle w:val="Content"/>
              <w:framePr w:wrap="around"/>
              <w:jc w:val="both"/>
              <w:rPr>
                <w:b/>
                <w:sz w:val="24"/>
                <w:szCs w:val="24"/>
                <w:lang w:val="en-GB"/>
              </w:rPr>
            </w:pPr>
            <w:r w:rsidRPr="00C03490">
              <w:rPr>
                <w:sz w:val="24"/>
                <w:szCs w:val="24"/>
                <w:lang w:val="en-GB"/>
              </w:rPr>
              <w:t>When Grey the resident does NOT lack capacity.</w:t>
            </w:r>
          </w:p>
        </w:tc>
      </w:tr>
      <w:tr w:rsidR="002E09EE" w:rsidRPr="00C03490" w:rsidTr="002E09EE">
        <w:tc>
          <w:tcPr>
            <w:tcW w:w="0" w:type="auto"/>
          </w:tcPr>
          <w:p w:rsidR="002E09EE" w:rsidRPr="00C03490" w:rsidRDefault="002E09EE" w:rsidP="002E09EE">
            <w:pPr>
              <w:spacing w:after="200"/>
              <w:jc w:val="center"/>
              <w:rPr>
                <w:b w:val="0"/>
                <w:lang w:val="en-GB"/>
              </w:rPr>
            </w:pPr>
            <w:r w:rsidRPr="00C03490">
              <w:rPr>
                <w:noProof/>
                <w:lang w:val="en-GB"/>
              </w:rPr>
              <w:drawing>
                <wp:inline distT="0" distB="0" distL="0" distR="0" wp14:anchorId="13CB1D27" wp14:editId="722A10F8">
                  <wp:extent cx="2266315" cy="25463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5" cy="254635"/>
                          </a:xfrm>
                          <a:prstGeom prst="rect">
                            <a:avLst/>
                          </a:prstGeom>
                          <a:noFill/>
                          <a:ln>
                            <a:noFill/>
                          </a:ln>
                        </pic:spPr>
                      </pic:pic>
                    </a:graphicData>
                  </a:graphic>
                </wp:inline>
              </w:drawing>
            </w:r>
          </w:p>
        </w:tc>
        <w:tc>
          <w:tcPr>
            <w:tcW w:w="0" w:type="auto"/>
          </w:tcPr>
          <w:p w:rsidR="002E09EE" w:rsidRPr="00C03490" w:rsidRDefault="002E09EE" w:rsidP="002E09EE">
            <w:pPr>
              <w:pStyle w:val="Content"/>
              <w:framePr w:wrap="around"/>
              <w:jc w:val="both"/>
              <w:rPr>
                <w:b/>
                <w:sz w:val="24"/>
                <w:szCs w:val="24"/>
                <w:lang w:val="en-GB"/>
              </w:rPr>
            </w:pPr>
            <w:r w:rsidRPr="00C03490">
              <w:rPr>
                <w:sz w:val="24"/>
                <w:szCs w:val="24"/>
                <w:lang w:val="en-GB"/>
              </w:rPr>
              <w:t>When Green the resident DOES lack capacity.</w:t>
            </w:r>
          </w:p>
        </w:tc>
      </w:tr>
      <w:tr w:rsidR="002E09EE" w:rsidRPr="00C03490" w:rsidTr="002E09EE">
        <w:tc>
          <w:tcPr>
            <w:tcW w:w="0" w:type="auto"/>
          </w:tcPr>
          <w:p w:rsidR="002E09EE" w:rsidRPr="00C03490" w:rsidRDefault="002E09EE" w:rsidP="002E09EE">
            <w:pPr>
              <w:spacing w:after="200"/>
              <w:jc w:val="center"/>
              <w:rPr>
                <w:b w:val="0"/>
                <w:lang w:val="en-GB"/>
              </w:rPr>
            </w:pPr>
            <w:r w:rsidRPr="00C03490">
              <w:rPr>
                <w:noProof/>
                <w:lang w:val="en-GB"/>
              </w:rPr>
              <w:drawing>
                <wp:inline distT="0" distB="0" distL="0" distR="0" wp14:anchorId="3596BC41" wp14:editId="72C0EADE">
                  <wp:extent cx="2265045" cy="19878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b="3920"/>
                          <a:stretch/>
                        </pic:blipFill>
                        <pic:spPr bwMode="auto">
                          <a:xfrm>
                            <a:off x="0" y="0"/>
                            <a:ext cx="2266315" cy="198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2E09EE" w:rsidRPr="00C03490" w:rsidRDefault="002E09EE" w:rsidP="002E09EE">
            <w:pPr>
              <w:pStyle w:val="Content"/>
              <w:framePr w:wrap="around"/>
              <w:jc w:val="both"/>
              <w:rPr>
                <w:b/>
                <w:sz w:val="24"/>
                <w:szCs w:val="24"/>
                <w:lang w:val="en-GB"/>
              </w:rPr>
            </w:pPr>
            <w:r w:rsidRPr="00C03490">
              <w:rPr>
                <w:sz w:val="24"/>
                <w:szCs w:val="24"/>
                <w:lang w:val="en-GB"/>
              </w:rPr>
              <w:t>When Blue the resident DOES lack capacity and the MCA is saved in the old format. Ideally when they are due for review you should convert them to the new MCA format.</w:t>
            </w:r>
          </w:p>
        </w:tc>
      </w:tr>
    </w:tbl>
    <w:p w:rsidR="002E09EE" w:rsidRPr="00C03490" w:rsidRDefault="002E09EE" w:rsidP="002E09EE">
      <w:pPr>
        <w:spacing w:after="200"/>
        <w:jc w:val="both"/>
        <w:rPr>
          <w:b w:val="0"/>
          <w:lang w:val="en-GB"/>
        </w:rPr>
      </w:pPr>
    </w:p>
    <w:p w:rsidR="002E09EE" w:rsidRPr="00C03490" w:rsidRDefault="00D96753" w:rsidP="002E09EE">
      <w:pPr>
        <w:spacing w:after="200"/>
        <w:jc w:val="both"/>
        <w:rPr>
          <w:b w:val="0"/>
          <w:lang w:val="en-GB"/>
        </w:rPr>
      </w:pPr>
      <w:r>
        <w:rPr>
          <w:b w:val="0"/>
          <w:lang w:val="en-GB"/>
        </w:rPr>
        <w:t xml:space="preserve">If you complete an MCA for either a Care Plan or Risk Assessment, you can create one from scratch or link it to an existing one. </w:t>
      </w:r>
      <w:r w:rsidR="002E09EE" w:rsidRPr="00C03490">
        <w:rPr>
          <w:b w:val="0"/>
          <w:lang w:val="en-GB"/>
        </w:rPr>
        <w:t>If you are linking an existing MCA you will be given a</w:t>
      </w:r>
      <w:r>
        <w:rPr>
          <w:b w:val="0"/>
          <w:lang w:val="en-GB"/>
        </w:rPr>
        <w:t xml:space="preserve">n option </w:t>
      </w:r>
      <w:r w:rsidR="002E09EE" w:rsidRPr="00C03490">
        <w:rPr>
          <w:b w:val="0"/>
          <w:lang w:val="en-GB"/>
        </w:rPr>
        <w:t xml:space="preserve">to create a copy of an already existing MCA or link </w:t>
      </w:r>
      <w:r>
        <w:rPr>
          <w:b w:val="0"/>
          <w:lang w:val="en-GB"/>
        </w:rPr>
        <w:t xml:space="preserve">to </w:t>
      </w:r>
      <w:r w:rsidR="002E09EE" w:rsidRPr="00C03490">
        <w:rPr>
          <w:b w:val="0"/>
          <w:lang w:val="en-GB"/>
        </w:rPr>
        <w:t xml:space="preserve">an existing. These are to be used as follows:  </w:t>
      </w:r>
    </w:p>
    <w:p w:rsidR="002E09EE" w:rsidRPr="00C03490" w:rsidRDefault="002E09EE" w:rsidP="002E09EE">
      <w:pPr>
        <w:spacing w:after="200"/>
        <w:jc w:val="center"/>
        <w:rPr>
          <w:b w:val="0"/>
          <w:lang w:val="en-GB"/>
        </w:rPr>
      </w:pPr>
      <w:r w:rsidRPr="00C03490">
        <w:rPr>
          <w:noProof/>
          <w:lang w:val="en-GB"/>
        </w:rPr>
        <w:drawing>
          <wp:inline distT="0" distB="0" distL="0" distR="0" wp14:anchorId="5EF879A4" wp14:editId="7D5F8122">
            <wp:extent cx="5731510" cy="930069"/>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930069"/>
                    </a:xfrm>
                    <a:prstGeom prst="rect">
                      <a:avLst/>
                    </a:prstGeom>
                    <a:noFill/>
                    <a:ln>
                      <a:noFill/>
                    </a:ln>
                  </pic:spPr>
                </pic:pic>
              </a:graphicData>
            </a:graphic>
          </wp:inline>
        </w:drawing>
      </w:r>
    </w:p>
    <w:p w:rsidR="002E09EE" w:rsidRPr="00C03490" w:rsidRDefault="002E09EE" w:rsidP="002E09EE">
      <w:pPr>
        <w:pStyle w:val="ListParagraph"/>
        <w:numPr>
          <w:ilvl w:val="0"/>
          <w:numId w:val="25"/>
        </w:numPr>
        <w:spacing w:after="200"/>
        <w:jc w:val="both"/>
        <w:rPr>
          <w:b w:val="0"/>
          <w:lang w:val="en-GB"/>
        </w:rPr>
      </w:pPr>
      <w:r w:rsidRPr="00C03490">
        <w:rPr>
          <w:b w:val="0"/>
          <w:lang w:val="en-GB"/>
        </w:rPr>
        <w:t>Creating a copy: will copy the MCA entirely, any changes you make will not affect the original in any way. This is the recommended way of linking to ensure that no data is lost.</w:t>
      </w:r>
    </w:p>
    <w:p w:rsidR="002E09EE" w:rsidRPr="00C03490" w:rsidRDefault="002E09EE" w:rsidP="002E09EE">
      <w:pPr>
        <w:pStyle w:val="ListParagraph"/>
        <w:numPr>
          <w:ilvl w:val="0"/>
          <w:numId w:val="25"/>
        </w:numPr>
        <w:spacing w:after="200"/>
        <w:jc w:val="both"/>
        <w:rPr>
          <w:b w:val="0"/>
          <w:lang w:val="en-GB"/>
        </w:rPr>
      </w:pPr>
      <w:r w:rsidRPr="00C03490">
        <w:rPr>
          <w:b w:val="0"/>
          <w:lang w:val="en-GB"/>
        </w:rPr>
        <w:t>Link to existing: Will link directly to another MCA any changes you make will also be made to any other linked MCA’s.</w:t>
      </w:r>
      <w:r w:rsidR="00D96753">
        <w:rPr>
          <w:b w:val="0"/>
          <w:lang w:val="en-GB"/>
        </w:rPr>
        <w:t xml:space="preserve"> This is how MCA linking worked in previous versions</w:t>
      </w:r>
    </w:p>
    <w:p w:rsidR="002E09EE" w:rsidRPr="00C03490" w:rsidRDefault="002E09EE" w:rsidP="002E09EE">
      <w:pPr>
        <w:spacing w:after="200"/>
        <w:jc w:val="both"/>
        <w:rPr>
          <w:b w:val="0"/>
          <w:lang w:val="en-GB"/>
        </w:rPr>
      </w:pPr>
    </w:p>
    <w:p w:rsidR="002E09EE" w:rsidRPr="00C03490" w:rsidRDefault="002E09EE" w:rsidP="002E09EE">
      <w:pPr>
        <w:spacing w:after="200"/>
        <w:jc w:val="both"/>
        <w:rPr>
          <w:b w:val="0"/>
          <w:lang w:val="en-GB"/>
        </w:rPr>
      </w:pPr>
      <w:r w:rsidRPr="00C03490">
        <w:rPr>
          <w:b w:val="0"/>
          <w:lang w:val="en-GB"/>
        </w:rPr>
        <w:t>You can see in the grid above how many records the MCA is linked to</w:t>
      </w:r>
      <w:r w:rsidR="00D96753">
        <w:rPr>
          <w:b w:val="0"/>
          <w:lang w:val="en-GB"/>
        </w:rPr>
        <w:t>. When</w:t>
      </w:r>
      <w:r w:rsidRPr="00C03490">
        <w:rPr>
          <w:b w:val="0"/>
          <w:lang w:val="en-GB"/>
        </w:rPr>
        <w:t xml:space="preserve"> editing an </w:t>
      </w:r>
      <w:r w:rsidR="00D96753">
        <w:rPr>
          <w:b w:val="0"/>
          <w:lang w:val="en-GB"/>
        </w:rPr>
        <w:t>MCA</w:t>
      </w:r>
      <w:r w:rsidRPr="00C03490">
        <w:rPr>
          <w:b w:val="0"/>
          <w:lang w:val="en-GB"/>
        </w:rPr>
        <w:t xml:space="preserve">, you can see exactly which records you will be affecting. Care Plans will be indicated with a blue marker, Risk assessments, </w:t>
      </w:r>
      <w:r w:rsidR="00D96753">
        <w:rPr>
          <w:b w:val="0"/>
          <w:lang w:val="en-GB"/>
        </w:rPr>
        <w:t>red</w:t>
      </w:r>
      <w:r w:rsidRPr="00C03490">
        <w:rPr>
          <w:b w:val="0"/>
          <w:lang w:val="en-GB"/>
        </w:rPr>
        <w:t>:</w:t>
      </w:r>
    </w:p>
    <w:p w:rsidR="002E09EE" w:rsidRPr="00C03490" w:rsidRDefault="002E09EE" w:rsidP="00B57789">
      <w:pPr>
        <w:spacing w:after="200"/>
        <w:jc w:val="center"/>
        <w:rPr>
          <w:b w:val="0"/>
          <w:lang w:val="en-GB"/>
        </w:rPr>
      </w:pPr>
      <w:r w:rsidRPr="00C03490">
        <w:rPr>
          <w:noProof/>
          <w:lang w:val="en-GB"/>
        </w:rPr>
        <w:lastRenderedPageBreak/>
        <w:drawing>
          <wp:inline distT="0" distB="0" distL="0" distR="0" wp14:anchorId="5E9C0848" wp14:editId="433511AC">
            <wp:extent cx="5725160" cy="99377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993775"/>
                    </a:xfrm>
                    <a:prstGeom prst="rect">
                      <a:avLst/>
                    </a:prstGeom>
                    <a:noFill/>
                    <a:ln>
                      <a:noFill/>
                    </a:ln>
                  </pic:spPr>
                </pic:pic>
              </a:graphicData>
            </a:graphic>
          </wp:inline>
        </w:drawing>
      </w:r>
    </w:p>
    <w:p w:rsidR="002E09EE" w:rsidRPr="00C03490" w:rsidRDefault="002E09EE" w:rsidP="002E09EE">
      <w:pPr>
        <w:spacing w:after="200"/>
        <w:jc w:val="both"/>
        <w:rPr>
          <w:b w:val="0"/>
          <w:lang w:val="en-GB"/>
        </w:rPr>
      </w:pPr>
      <w:r w:rsidRPr="00C03490">
        <w:rPr>
          <w:b w:val="0"/>
          <w:lang w:val="en-GB"/>
        </w:rPr>
        <w:t xml:space="preserve">When you open to view an MCA that is linked to one or more records you are given the following options: </w:t>
      </w:r>
    </w:p>
    <w:p w:rsidR="00B57789" w:rsidRPr="00C03490" w:rsidRDefault="00B57789" w:rsidP="00B57789">
      <w:pPr>
        <w:spacing w:after="200"/>
        <w:jc w:val="center"/>
        <w:rPr>
          <w:b w:val="0"/>
          <w:lang w:val="en-GB"/>
        </w:rPr>
      </w:pPr>
      <w:r w:rsidRPr="00C03490">
        <w:rPr>
          <w:noProof/>
          <w:lang w:val="en-GB"/>
        </w:rPr>
        <w:drawing>
          <wp:inline distT="0" distB="0" distL="0" distR="0" wp14:anchorId="31214F58" wp14:editId="65EDC114">
            <wp:extent cx="3951605" cy="1025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05" cy="1025525"/>
                    </a:xfrm>
                    <a:prstGeom prst="rect">
                      <a:avLst/>
                    </a:prstGeom>
                    <a:noFill/>
                    <a:ln>
                      <a:noFill/>
                    </a:ln>
                  </pic:spPr>
                </pic:pic>
              </a:graphicData>
            </a:graphic>
          </wp:inline>
        </w:drawing>
      </w:r>
    </w:p>
    <w:p w:rsidR="00765C7C" w:rsidRDefault="002E09EE" w:rsidP="00765C7C">
      <w:pPr>
        <w:spacing w:after="200"/>
        <w:jc w:val="both"/>
        <w:rPr>
          <w:b w:val="0"/>
          <w:lang w:val="en-GB"/>
        </w:rPr>
      </w:pPr>
      <w:r w:rsidRPr="00C03490">
        <w:rPr>
          <w:b w:val="0"/>
          <w:lang w:val="en-GB"/>
        </w:rPr>
        <w:t xml:space="preserve">Amend will update the current MCA whereas review will create a historical entry </w:t>
      </w:r>
      <w:r w:rsidR="00D96753">
        <w:rPr>
          <w:b w:val="0"/>
          <w:lang w:val="en-GB"/>
        </w:rPr>
        <w:t>allowing</w:t>
      </w:r>
      <w:r w:rsidRPr="00C03490">
        <w:rPr>
          <w:b w:val="0"/>
          <w:lang w:val="en-GB"/>
        </w:rPr>
        <w:t xml:space="preserve"> you </w:t>
      </w:r>
      <w:r w:rsidR="00D96753">
        <w:rPr>
          <w:b w:val="0"/>
          <w:lang w:val="en-GB"/>
        </w:rPr>
        <w:t>to</w:t>
      </w:r>
      <w:r w:rsidRPr="00C03490">
        <w:rPr>
          <w:b w:val="0"/>
          <w:lang w:val="en-GB"/>
        </w:rPr>
        <w:t xml:space="preserve"> view how it has changed over time. </w:t>
      </w:r>
      <w:bookmarkStart w:id="7" w:name="_Toc2761295"/>
      <w:bookmarkStart w:id="8" w:name="_Toc2761446"/>
    </w:p>
    <w:p w:rsidR="00765C7C" w:rsidRDefault="00765C7C" w:rsidP="00765C7C">
      <w:pPr>
        <w:spacing w:after="200"/>
        <w:jc w:val="both"/>
        <w:rPr>
          <w:b w:val="0"/>
          <w:lang w:val="en-GB"/>
        </w:rPr>
      </w:pPr>
    </w:p>
    <w:p w:rsidR="002E09EE" w:rsidRPr="00C03490" w:rsidRDefault="002E09EE" w:rsidP="00765C7C">
      <w:pPr>
        <w:pStyle w:val="Heading3"/>
        <w:rPr>
          <w:lang w:val="en-GB"/>
        </w:rPr>
      </w:pPr>
      <w:bookmarkStart w:id="9" w:name="_Toc2841466"/>
      <w:r w:rsidRPr="00C03490">
        <w:rPr>
          <w:lang w:val="en-GB"/>
        </w:rPr>
        <w:t xml:space="preserve">Changes to MCA List </w:t>
      </w:r>
      <w:r w:rsidR="000A119D">
        <w:rPr>
          <w:lang w:val="en-GB"/>
        </w:rPr>
        <w:t>F</w:t>
      </w:r>
      <w:r w:rsidRPr="00C03490">
        <w:rPr>
          <w:lang w:val="en-GB"/>
        </w:rPr>
        <w:t>orm</w:t>
      </w:r>
      <w:bookmarkEnd w:id="7"/>
      <w:bookmarkEnd w:id="8"/>
      <w:bookmarkEnd w:id="9"/>
    </w:p>
    <w:p w:rsidR="00D96753" w:rsidRDefault="002E09EE" w:rsidP="002E09EE">
      <w:pPr>
        <w:spacing w:after="200"/>
        <w:jc w:val="both"/>
        <w:rPr>
          <w:b w:val="0"/>
          <w:lang w:val="en-GB"/>
        </w:rPr>
      </w:pPr>
      <w:r w:rsidRPr="00C03490">
        <w:rPr>
          <w:b w:val="0"/>
          <w:lang w:val="en-GB"/>
        </w:rPr>
        <w:t xml:space="preserve">We have changed the MCA form so that you can easily keep track of residents current MCA assessments. This screen has been split into 2 and will work the same way </w:t>
      </w:r>
      <w:r w:rsidR="00D96753">
        <w:rPr>
          <w:b w:val="0"/>
          <w:lang w:val="en-GB"/>
        </w:rPr>
        <w:t xml:space="preserve">that </w:t>
      </w:r>
      <w:r w:rsidRPr="00C03490">
        <w:rPr>
          <w:b w:val="0"/>
          <w:lang w:val="en-GB"/>
        </w:rPr>
        <w:t xml:space="preserve">the </w:t>
      </w:r>
      <w:r w:rsidR="00D96753">
        <w:rPr>
          <w:b w:val="0"/>
          <w:lang w:val="en-GB"/>
        </w:rPr>
        <w:t>Custom Assessments</w:t>
      </w:r>
      <w:r w:rsidRPr="00C03490">
        <w:rPr>
          <w:b w:val="0"/>
          <w:lang w:val="en-GB"/>
        </w:rPr>
        <w:t xml:space="preserve"> do. </w:t>
      </w:r>
      <w:r w:rsidR="00D96753">
        <w:rPr>
          <w:b w:val="0"/>
          <w:lang w:val="en-GB"/>
        </w:rPr>
        <w:t>The top grid shows the most recent active MCA Assessments. If the document has been linked to any Care Plans or Risk Assessments this will also be indicated. By default, only active MCAs will be shown but you can also show historic ones.</w:t>
      </w:r>
    </w:p>
    <w:p w:rsidR="002E09EE" w:rsidRPr="00C03490" w:rsidRDefault="00D96753" w:rsidP="00D96753">
      <w:pPr>
        <w:spacing w:after="200"/>
        <w:jc w:val="both"/>
        <w:rPr>
          <w:b w:val="0"/>
          <w:lang w:val="en-GB"/>
        </w:rPr>
      </w:pPr>
      <w:r>
        <w:rPr>
          <w:b w:val="0"/>
          <w:lang w:val="en-GB"/>
        </w:rPr>
        <w:t xml:space="preserve">The bottom grid </w:t>
      </w:r>
      <w:r w:rsidR="002E09EE" w:rsidRPr="00C03490">
        <w:rPr>
          <w:b w:val="0"/>
          <w:lang w:val="en-GB"/>
        </w:rPr>
        <w:t>displays each review for the MCA highlighted, allowing you to go back and view how the MCA has changed over time. Simply double click on a record in the previous reviews grid to open the MCA on screen.</w:t>
      </w:r>
    </w:p>
    <w:p w:rsidR="002E09EE" w:rsidRPr="00C03490" w:rsidRDefault="00B57789" w:rsidP="00B57789">
      <w:pPr>
        <w:spacing w:after="200"/>
        <w:jc w:val="center"/>
        <w:rPr>
          <w:b w:val="0"/>
          <w:lang w:val="en-GB"/>
        </w:rPr>
      </w:pPr>
      <w:r w:rsidRPr="00C03490">
        <w:rPr>
          <w:noProof/>
          <w:lang w:val="en-GB"/>
        </w:rPr>
        <w:lastRenderedPageBreak/>
        <w:drawing>
          <wp:inline distT="0" distB="0" distL="0" distR="0" wp14:anchorId="7630B2A9" wp14:editId="4E25E986">
            <wp:extent cx="4352925" cy="2394205"/>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4418" cy="2411527"/>
                    </a:xfrm>
                    <a:prstGeom prst="rect">
                      <a:avLst/>
                    </a:prstGeom>
                    <a:noFill/>
                    <a:ln>
                      <a:noFill/>
                    </a:ln>
                  </pic:spPr>
                </pic:pic>
              </a:graphicData>
            </a:graphic>
          </wp:inline>
        </w:drawing>
      </w:r>
    </w:p>
    <w:p w:rsidR="00765C7C" w:rsidRDefault="002E09EE" w:rsidP="002E09EE">
      <w:pPr>
        <w:spacing w:after="200"/>
        <w:jc w:val="both"/>
        <w:rPr>
          <w:b w:val="0"/>
          <w:lang w:val="en-GB"/>
        </w:rPr>
      </w:pPr>
      <w:r w:rsidRPr="00C03490">
        <w:rPr>
          <w:b w:val="0"/>
          <w:lang w:val="en-GB"/>
        </w:rPr>
        <w:t xml:space="preserve"> Any MCA’s that have been completed on the old format </w:t>
      </w:r>
      <w:r w:rsidR="00D96753">
        <w:rPr>
          <w:b w:val="0"/>
          <w:lang w:val="en-GB"/>
        </w:rPr>
        <w:t xml:space="preserve">(indicated </w:t>
      </w:r>
      <w:r w:rsidR="00765C7C">
        <w:rPr>
          <w:b w:val="0"/>
          <w:lang w:val="en-GB"/>
        </w:rPr>
        <w:t xml:space="preserve">with the blue shield) </w:t>
      </w:r>
      <w:r w:rsidRPr="00C03490">
        <w:rPr>
          <w:b w:val="0"/>
          <w:lang w:val="en-GB"/>
        </w:rPr>
        <w:t xml:space="preserve">will </w:t>
      </w:r>
      <w:r w:rsidR="00765C7C">
        <w:rPr>
          <w:b w:val="0"/>
          <w:lang w:val="en-GB"/>
        </w:rPr>
        <w:t>need to be updated to the new format</w:t>
      </w:r>
      <w:r w:rsidRPr="00C03490">
        <w:rPr>
          <w:b w:val="0"/>
          <w:lang w:val="en-GB"/>
        </w:rPr>
        <w:t xml:space="preserve">. To help with this transition we have added a button at the bottom </w:t>
      </w:r>
      <w:r w:rsidR="00765C7C">
        <w:rPr>
          <w:b w:val="0"/>
          <w:lang w:val="en-GB"/>
        </w:rPr>
        <w:t xml:space="preserve">of the old MCA form: </w:t>
      </w:r>
      <w:r w:rsidRPr="00C03490">
        <w:rPr>
          <w:b w:val="0"/>
          <w:lang w:val="en-GB"/>
        </w:rPr>
        <w:t>‘Convert to new format’. This will open the new MCA format with as much detail as possible filled. This will mean you will have to fill in the MCA assessment. We have left in the ability to copy and paste from the old MCA format to help speed up this process. The old MCA will then be archived off, over time migrating you to the updated MCA’s.</w:t>
      </w:r>
    </w:p>
    <w:p w:rsidR="002E09EE" w:rsidRPr="00765C7C" w:rsidRDefault="002E09EE" w:rsidP="00765C7C">
      <w:pPr>
        <w:pStyle w:val="Heading3"/>
        <w:rPr>
          <w:lang w:val="en-GB"/>
        </w:rPr>
      </w:pPr>
      <w:bookmarkStart w:id="10" w:name="_Toc2761296"/>
      <w:bookmarkStart w:id="11" w:name="_Toc2761447"/>
      <w:bookmarkStart w:id="12" w:name="_Toc2841467"/>
      <w:r w:rsidRPr="00C03490">
        <w:rPr>
          <w:lang w:val="en-GB"/>
        </w:rPr>
        <w:t>Attachments</w:t>
      </w:r>
      <w:bookmarkEnd w:id="10"/>
      <w:bookmarkEnd w:id="11"/>
      <w:bookmarkEnd w:id="12"/>
    </w:p>
    <w:p w:rsidR="002E09EE" w:rsidRPr="00C03490" w:rsidRDefault="002E09EE" w:rsidP="002E09EE">
      <w:pPr>
        <w:spacing w:after="200"/>
        <w:jc w:val="both"/>
        <w:rPr>
          <w:b w:val="0"/>
          <w:lang w:val="en-GB"/>
        </w:rPr>
      </w:pPr>
      <w:r w:rsidRPr="00C03490">
        <w:rPr>
          <w:b w:val="0"/>
          <w:lang w:val="en-GB"/>
        </w:rPr>
        <w:t>We have kept the ability to add in attachments to an MCA allowing you to link any relevant documents at the MCA’s top level for easy access and storage. Simply click Attach when viewing the MCA to add new</w:t>
      </w:r>
      <w:r w:rsidR="00765C7C">
        <w:rPr>
          <w:b w:val="0"/>
          <w:lang w:val="en-GB"/>
        </w:rPr>
        <w:t xml:space="preserve"> attachments. R</w:t>
      </w:r>
      <w:r w:rsidRPr="00C03490">
        <w:rPr>
          <w:b w:val="0"/>
          <w:lang w:val="en-GB"/>
        </w:rPr>
        <w:t>ight click</w:t>
      </w:r>
      <w:r w:rsidR="00765C7C">
        <w:rPr>
          <w:b w:val="0"/>
          <w:lang w:val="en-GB"/>
        </w:rPr>
        <w:t xml:space="preserve">ing </w:t>
      </w:r>
      <w:r w:rsidRPr="00C03490">
        <w:rPr>
          <w:b w:val="0"/>
          <w:lang w:val="en-GB"/>
        </w:rPr>
        <w:t>on the attachments grid will allow you to use copy, paste, delete, properties functions as available on other attachments in CMS.</w:t>
      </w:r>
    </w:p>
    <w:p w:rsidR="002E09EE" w:rsidRPr="00C03490" w:rsidRDefault="002E09EE" w:rsidP="001F0AF0">
      <w:pPr>
        <w:spacing w:after="200"/>
        <w:rPr>
          <w:lang w:val="en-GB"/>
        </w:rPr>
      </w:pPr>
    </w:p>
    <w:p w:rsidR="005C7751" w:rsidRPr="00C03490" w:rsidRDefault="005C7751" w:rsidP="001F0AF0">
      <w:pPr>
        <w:spacing w:after="200"/>
        <w:rPr>
          <w:lang w:val="en-GB"/>
        </w:rPr>
      </w:pPr>
    </w:p>
    <w:p w:rsidR="00057D8D" w:rsidRPr="00C03490" w:rsidRDefault="00057D8D">
      <w:pPr>
        <w:spacing w:after="200"/>
        <w:rPr>
          <w:lang w:val="en-GB"/>
        </w:rPr>
      </w:pPr>
      <w:r w:rsidRPr="00C03490">
        <w:rPr>
          <w:lang w:val="en-GB"/>
        </w:rPr>
        <w:br w:type="page"/>
      </w:r>
    </w:p>
    <w:p w:rsidR="005C7751" w:rsidRPr="00C03490" w:rsidRDefault="00057D8D" w:rsidP="00003AAB">
      <w:pPr>
        <w:pStyle w:val="Heading2"/>
        <w:framePr w:wrap="around"/>
        <w:rPr>
          <w:lang w:val="en-GB"/>
        </w:rPr>
      </w:pPr>
      <w:bookmarkStart w:id="13" w:name="_Toc2841468"/>
      <w:r w:rsidRPr="00C03490">
        <w:rPr>
          <w:lang w:val="en-GB"/>
        </w:rPr>
        <w:lastRenderedPageBreak/>
        <w:t xml:space="preserve">Care Plan </w:t>
      </w:r>
      <w:r w:rsidR="00624FA9">
        <w:rPr>
          <w:lang w:val="en-GB"/>
        </w:rPr>
        <w:t xml:space="preserve">and Risk Assessment </w:t>
      </w:r>
      <w:r w:rsidRPr="00C03490">
        <w:rPr>
          <w:lang w:val="en-GB"/>
        </w:rPr>
        <w:t xml:space="preserve">Read </w:t>
      </w:r>
      <w:r w:rsidR="00624FA9">
        <w:rPr>
          <w:lang w:val="en-GB"/>
        </w:rPr>
        <w:t>Requests</w:t>
      </w:r>
      <w:bookmarkEnd w:id="13"/>
    </w:p>
    <w:p w:rsidR="00003AAB" w:rsidRPr="00C03490" w:rsidRDefault="00003AAB" w:rsidP="001F0AF0">
      <w:pPr>
        <w:spacing w:after="200"/>
        <w:rPr>
          <w:lang w:val="en-GB"/>
        </w:rPr>
      </w:pPr>
    </w:p>
    <w:p w:rsidR="00003AAB" w:rsidRPr="00C03490" w:rsidRDefault="00003AAB" w:rsidP="001F0AF0">
      <w:pPr>
        <w:spacing w:after="200"/>
        <w:rPr>
          <w:lang w:val="en-GB"/>
        </w:rPr>
      </w:pPr>
    </w:p>
    <w:p w:rsidR="00624FA9" w:rsidRDefault="00624FA9" w:rsidP="00624FA9">
      <w:pPr>
        <w:rPr>
          <w:b w:val="0"/>
        </w:rPr>
      </w:pPr>
      <w:r w:rsidRPr="00624FA9">
        <w:rPr>
          <w:b w:val="0"/>
        </w:rPr>
        <w:t>We have introduced a read request system, which works in a similar fashion to the policy read requests. Read Requests are a great way to notify staff members when changes to care plans or risk assessments have been made. Please note whilst we will refer solely to care plans in these release notes, this functionality is also available for risk assessments</w:t>
      </w:r>
    </w:p>
    <w:p w:rsidR="00624FA9" w:rsidRPr="00624FA9" w:rsidRDefault="00624FA9" w:rsidP="00624FA9">
      <w:pPr>
        <w:rPr>
          <w:b w:val="0"/>
        </w:rPr>
      </w:pPr>
    </w:p>
    <w:tbl>
      <w:tblPr>
        <w:tblStyle w:val="TableGrid"/>
        <w:tblW w:w="9164" w:type="dxa"/>
        <w:tblBorders>
          <w:insideV w:val="none" w:sz="0" w:space="0" w:color="auto"/>
        </w:tblBorders>
        <w:tblLook w:val="04A0" w:firstRow="1" w:lastRow="0" w:firstColumn="1" w:lastColumn="0" w:noHBand="0" w:noVBand="1"/>
      </w:tblPr>
      <w:tblGrid>
        <w:gridCol w:w="860"/>
        <w:gridCol w:w="8304"/>
      </w:tblGrid>
      <w:tr w:rsidR="00624FA9" w:rsidTr="00624FA9">
        <w:trPr>
          <w:trHeight w:val="634"/>
        </w:trPr>
        <w:tc>
          <w:tcPr>
            <w:tcW w:w="846" w:type="dxa"/>
            <w:shd w:val="clear" w:color="auto" w:fill="2C2CB8" w:themeFill="text1" w:themeFillTint="A6"/>
            <w:vAlign w:val="center"/>
          </w:tcPr>
          <w:p w:rsidR="00624FA9" w:rsidRDefault="00624FA9" w:rsidP="00624FA9">
            <w:pPr>
              <w:jc w:val="center"/>
              <w:rPr>
                <w:sz w:val="24"/>
                <w:szCs w:val="24"/>
              </w:rPr>
            </w:pPr>
            <w:r>
              <w:rPr>
                <w:noProof/>
                <w:sz w:val="24"/>
                <w:szCs w:val="24"/>
                <w:lang w:eastAsia="en-GB"/>
              </w:rPr>
              <w:drawing>
                <wp:inline distT="0" distB="0" distL="0" distR="0" wp14:anchorId="7C13298E" wp14:editId="062E19D6">
                  <wp:extent cx="321632" cy="321632"/>
                  <wp:effectExtent l="0" t="0" r="254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8-about-filled-26.png"/>
                          <pic:cNvPicPr/>
                        </pic:nvPicPr>
                        <pic:blipFill>
                          <a:blip r:embed="rId15">
                            <a:extLst>
                              <a:ext uri="{28A0092B-C50C-407E-A947-70E740481C1C}">
                                <a14:useLocalDpi xmlns:a14="http://schemas.microsoft.com/office/drawing/2010/main" val="0"/>
                              </a:ext>
                            </a:extLst>
                          </a:blip>
                          <a:stretch>
                            <a:fillRect/>
                          </a:stretch>
                        </pic:blipFill>
                        <pic:spPr>
                          <a:xfrm>
                            <a:off x="0" y="0"/>
                            <a:ext cx="321632" cy="321632"/>
                          </a:xfrm>
                          <a:prstGeom prst="rect">
                            <a:avLst/>
                          </a:prstGeom>
                        </pic:spPr>
                      </pic:pic>
                    </a:graphicData>
                  </a:graphic>
                </wp:inline>
              </w:drawing>
            </w:r>
          </w:p>
        </w:tc>
        <w:tc>
          <w:tcPr>
            <w:tcW w:w="8170" w:type="dxa"/>
            <w:shd w:val="clear" w:color="auto" w:fill="2C2CB8" w:themeFill="text1" w:themeFillTint="A6"/>
            <w:vAlign w:val="center"/>
          </w:tcPr>
          <w:p w:rsidR="00624FA9" w:rsidRDefault="00624FA9" w:rsidP="00624FA9">
            <w:pPr>
              <w:rPr>
                <w:sz w:val="24"/>
                <w:szCs w:val="24"/>
              </w:rPr>
            </w:pPr>
            <w:r>
              <w:rPr>
                <w:color w:val="FFFFFF" w:themeColor="background1"/>
                <w:sz w:val="24"/>
                <w:szCs w:val="24"/>
              </w:rPr>
              <w:t xml:space="preserve">Key Points </w:t>
            </w:r>
          </w:p>
        </w:tc>
      </w:tr>
      <w:tr w:rsidR="00624FA9" w:rsidTr="00624FA9">
        <w:tc>
          <w:tcPr>
            <w:tcW w:w="9016" w:type="dxa"/>
            <w:gridSpan w:val="2"/>
            <w:vAlign w:val="center"/>
          </w:tcPr>
          <w:p w:rsidR="00624FA9" w:rsidRPr="00624FA9" w:rsidRDefault="00624FA9" w:rsidP="00624FA9">
            <w:pPr>
              <w:pStyle w:val="ListParagraph"/>
              <w:numPr>
                <w:ilvl w:val="0"/>
                <w:numId w:val="42"/>
              </w:numPr>
              <w:rPr>
                <w:b w:val="0"/>
              </w:rPr>
            </w:pPr>
            <w:r w:rsidRPr="00624FA9">
              <w:rPr>
                <w:b w:val="0"/>
              </w:rPr>
              <w:t xml:space="preserve">Requests can be made </w:t>
            </w:r>
            <w:r w:rsidR="003B211A">
              <w:rPr>
                <w:b w:val="0"/>
              </w:rPr>
              <w:t xml:space="preserve">only on </w:t>
            </w:r>
            <w:r w:rsidRPr="00624FA9">
              <w:rPr>
                <w:b w:val="0"/>
              </w:rPr>
              <w:t>CMS Desktop either when creating or reviewing a care plan</w:t>
            </w:r>
          </w:p>
          <w:p w:rsidR="00624FA9" w:rsidRPr="00624FA9" w:rsidRDefault="00624FA9" w:rsidP="00624FA9">
            <w:pPr>
              <w:pStyle w:val="ListParagraph"/>
              <w:numPr>
                <w:ilvl w:val="0"/>
                <w:numId w:val="42"/>
              </w:numPr>
              <w:rPr>
                <w:b w:val="0"/>
              </w:rPr>
            </w:pPr>
            <w:r w:rsidRPr="00624FA9">
              <w:rPr>
                <w:b w:val="0"/>
              </w:rPr>
              <w:t>Requests are sent as a message which can be viewed on either CMS Desktop, CMS Touch or CMS Tablet.</w:t>
            </w:r>
          </w:p>
          <w:p w:rsidR="00624FA9" w:rsidRPr="00624FA9" w:rsidRDefault="00624FA9" w:rsidP="00624FA9">
            <w:pPr>
              <w:pStyle w:val="ListParagraph"/>
              <w:numPr>
                <w:ilvl w:val="0"/>
                <w:numId w:val="42"/>
              </w:numPr>
              <w:rPr>
                <w:b w:val="0"/>
              </w:rPr>
            </w:pPr>
            <w:r w:rsidRPr="00624FA9">
              <w:rPr>
                <w:b w:val="0"/>
              </w:rPr>
              <w:t>Users must confirm that they have read the care plan otherwise the message will stay active. Unlike policies the time spent reading a care plan is not recorded only a declaration of the fact is logged.</w:t>
            </w:r>
          </w:p>
          <w:p w:rsidR="00624FA9" w:rsidRPr="00092FFE" w:rsidRDefault="00624FA9" w:rsidP="00624FA9">
            <w:pPr>
              <w:pStyle w:val="ListParagraph"/>
              <w:numPr>
                <w:ilvl w:val="0"/>
                <w:numId w:val="42"/>
              </w:numPr>
            </w:pPr>
            <w:r w:rsidRPr="00624FA9">
              <w:rPr>
                <w:b w:val="0"/>
              </w:rPr>
              <w:t>Full reporting to show which of your staff have read the care plan</w:t>
            </w:r>
          </w:p>
        </w:tc>
      </w:tr>
    </w:tbl>
    <w:p w:rsidR="00624FA9" w:rsidRDefault="00624FA9" w:rsidP="00624FA9"/>
    <w:p w:rsidR="00624FA9" w:rsidRDefault="00624FA9" w:rsidP="00624FA9"/>
    <w:p w:rsidR="00624FA9" w:rsidRDefault="00624FA9" w:rsidP="00624FA9">
      <w:pPr>
        <w:pStyle w:val="Heading3"/>
      </w:pPr>
      <w:bookmarkStart w:id="14" w:name="_Toc2841469"/>
      <w:r>
        <w:t>Creating a Read Request</w:t>
      </w:r>
      <w:bookmarkEnd w:id="14"/>
    </w:p>
    <w:p w:rsidR="00624FA9" w:rsidRPr="00624FA9" w:rsidRDefault="00624FA9" w:rsidP="00624FA9">
      <w:pPr>
        <w:rPr>
          <w:b w:val="0"/>
        </w:rPr>
      </w:pPr>
      <w:r w:rsidRPr="00624FA9">
        <w:rPr>
          <w:b w:val="0"/>
        </w:rPr>
        <w:t>Once a read request has been created, a new message will be created which you can forward on to your employees. A read request can be created in one of 3 ways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4036"/>
      </w:tblGrid>
      <w:tr w:rsidR="00624FA9" w:rsidTr="00624FA9">
        <w:trPr>
          <w:trHeight w:val="332"/>
        </w:trPr>
        <w:tc>
          <w:tcPr>
            <w:tcW w:w="4970" w:type="dxa"/>
          </w:tcPr>
          <w:p w:rsidR="00624FA9" w:rsidRDefault="00624FA9" w:rsidP="00624FA9">
            <w:pPr>
              <w:keepNext/>
            </w:pPr>
            <w:r w:rsidRPr="00513153">
              <w:rPr>
                <w:noProof/>
              </w:rPr>
              <w:lastRenderedPageBreak/>
              <w:drawing>
                <wp:inline distT="0" distB="0" distL="0" distR="0" wp14:anchorId="4C09AE83" wp14:editId="47B51237">
                  <wp:extent cx="2942590" cy="20667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3577" cy="2116588"/>
                          </a:xfrm>
                          <a:prstGeom prst="rect">
                            <a:avLst/>
                          </a:prstGeom>
                        </pic:spPr>
                      </pic:pic>
                    </a:graphicData>
                  </a:graphic>
                </wp:inline>
              </w:drawing>
            </w:r>
          </w:p>
          <w:p w:rsidR="00624FA9" w:rsidRDefault="00624FA9" w:rsidP="00624FA9">
            <w:pPr>
              <w:pStyle w:val="Caption"/>
            </w:pPr>
            <w:r>
              <w:t xml:space="preserve">Creating Read Request </w:t>
            </w:r>
            <w:r>
              <w:rPr>
                <w:noProof/>
              </w:rPr>
              <w:fldChar w:fldCharType="begin"/>
            </w:r>
            <w:r>
              <w:rPr>
                <w:noProof/>
              </w:rPr>
              <w:instrText xml:space="preserve"> SEQ Creating_Read_Request \* ARABIC </w:instrText>
            </w:r>
            <w:r>
              <w:rPr>
                <w:noProof/>
              </w:rPr>
              <w:fldChar w:fldCharType="separate"/>
            </w:r>
            <w:r>
              <w:rPr>
                <w:noProof/>
              </w:rPr>
              <w:t>1</w:t>
            </w:r>
            <w:r>
              <w:rPr>
                <w:noProof/>
              </w:rPr>
              <w:fldChar w:fldCharType="end"/>
            </w:r>
          </w:p>
        </w:tc>
        <w:tc>
          <w:tcPr>
            <w:tcW w:w="4036" w:type="dxa"/>
          </w:tcPr>
          <w:p w:rsidR="00624FA9" w:rsidRPr="00413709" w:rsidRDefault="00624FA9" w:rsidP="00413709">
            <w:pPr>
              <w:pStyle w:val="Content"/>
              <w:framePr w:wrap="around"/>
              <w:rPr>
                <w:rStyle w:val="Emphasis"/>
                <w:b/>
                <w:i w:val="0"/>
              </w:rPr>
            </w:pPr>
            <w:r w:rsidRPr="00413709">
              <w:rPr>
                <w:rStyle w:val="Emphasis"/>
                <w:b/>
                <w:i w:val="0"/>
              </w:rPr>
              <w:t>Option 1</w:t>
            </w:r>
          </w:p>
          <w:p w:rsidR="00624FA9" w:rsidRPr="00624FA9" w:rsidRDefault="00624FA9" w:rsidP="00624FA9">
            <w:pPr>
              <w:rPr>
                <w:b w:val="0"/>
              </w:rPr>
            </w:pPr>
            <w:r w:rsidRPr="00624FA9">
              <w:rPr>
                <w:b w:val="0"/>
              </w:rPr>
              <w:t>From the main care plan screen.</w:t>
            </w:r>
          </w:p>
          <w:p w:rsidR="00624FA9" w:rsidRPr="00624FA9" w:rsidRDefault="00624FA9" w:rsidP="00624FA9">
            <w:pPr>
              <w:rPr>
                <w:b w:val="0"/>
              </w:rPr>
            </w:pPr>
            <w:r w:rsidRPr="00624FA9">
              <w:rPr>
                <w:b w:val="0"/>
              </w:rPr>
              <w:t xml:space="preserve">The read request will be for the active care plan. </w:t>
            </w: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p w:rsidR="00624FA9" w:rsidRPr="00624FA9" w:rsidRDefault="00624FA9" w:rsidP="00624FA9">
            <w:pPr>
              <w:rPr>
                <w:b w:val="0"/>
              </w:rPr>
            </w:pPr>
          </w:p>
        </w:tc>
      </w:tr>
      <w:tr w:rsidR="00624FA9" w:rsidTr="00624FA9">
        <w:trPr>
          <w:trHeight w:val="379"/>
        </w:trPr>
        <w:tc>
          <w:tcPr>
            <w:tcW w:w="4970" w:type="dxa"/>
          </w:tcPr>
          <w:p w:rsidR="00624FA9" w:rsidRDefault="00624FA9" w:rsidP="00624FA9">
            <w:pPr>
              <w:keepNext/>
            </w:pPr>
            <w:r w:rsidRPr="00513153">
              <w:rPr>
                <w:noProof/>
              </w:rPr>
              <w:drawing>
                <wp:inline distT="0" distB="0" distL="0" distR="0" wp14:anchorId="76521711" wp14:editId="405E7A81">
                  <wp:extent cx="2942279" cy="213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4169" cy="2142222"/>
                          </a:xfrm>
                          <a:prstGeom prst="rect">
                            <a:avLst/>
                          </a:prstGeom>
                        </pic:spPr>
                      </pic:pic>
                    </a:graphicData>
                  </a:graphic>
                </wp:inline>
              </w:drawing>
            </w:r>
          </w:p>
          <w:p w:rsidR="00624FA9" w:rsidRDefault="00624FA9" w:rsidP="00624FA9">
            <w:pPr>
              <w:pStyle w:val="Caption"/>
            </w:pPr>
            <w:r>
              <w:t xml:space="preserve">Creating Read Request </w:t>
            </w:r>
            <w:r>
              <w:rPr>
                <w:noProof/>
              </w:rPr>
              <w:fldChar w:fldCharType="begin"/>
            </w:r>
            <w:r>
              <w:rPr>
                <w:noProof/>
              </w:rPr>
              <w:instrText xml:space="preserve"> SEQ Creating_Read_Request \* ARABIC </w:instrText>
            </w:r>
            <w:r>
              <w:rPr>
                <w:noProof/>
              </w:rPr>
              <w:fldChar w:fldCharType="separate"/>
            </w:r>
            <w:r>
              <w:rPr>
                <w:noProof/>
              </w:rPr>
              <w:t>2</w:t>
            </w:r>
            <w:r>
              <w:rPr>
                <w:noProof/>
              </w:rPr>
              <w:fldChar w:fldCharType="end"/>
            </w:r>
          </w:p>
        </w:tc>
        <w:tc>
          <w:tcPr>
            <w:tcW w:w="4036" w:type="dxa"/>
          </w:tcPr>
          <w:p w:rsidR="00624FA9" w:rsidRPr="00413709" w:rsidRDefault="00624FA9" w:rsidP="00413709">
            <w:pPr>
              <w:pStyle w:val="Content"/>
              <w:framePr w:wrap="around"/>
              <w:rPr>
                <w:rStyle w:val="Emphasis"/>
                <w:b/>
                <w:i w:val="0"/>
              </w:rPr>
            </w:pPr>
            <w:r w:rsidRPr="00413709">
              <w:rPr>
                <w:rStyle w:val="Emphasis"/>
                <w:b/>
                <w:i w:val="0"/>
              </w:rPr>
              <w:t>Option 2</w:t>
            </w:r>
          </w:p>
          <w:p w:rsidR="00624FA9" w:rsidRPr="00624FA9" w:rsidRDefault="00624FA9" w:rsidP="00624FA9">
            <w:pPr>
              <w:rPr>
                <w:b w:val="0"/>
              </w:rPr>
            </w:pPr>
            <w:r w:rsidRPr="00624FA9">
              <w:rPr>
                <w:b w:val="0"/>
              </w:rPr>
              <w:t>From the care plan creation or edit screen.</w:t>
            </w:r>
          </w:p>
          <w:p w:rsidR="00624FA9" w:rsidRPr="00624FA9" w:rsidRDefault="00624FA9" w:rsidP="00624FA9">
            <w:pPr>
              <w:rPr>
                <w:b w:val="0"/>
              </w:rPr>
            </w:pPr>
            <w:r w:rsidRPr="00624FA9">
              <w:rPr>
                <w:b w:val="0"/>
              </w:rPr>
              <w:t>This is particularly useful when creating a new care plan. A new request will be created when you save the care plan</w:t>
            </w:r>
          </w:p>
        </w:tc>
      </w:tr>
      <w:tr w:rsidR="00624FA9" w:rsidTr="00624FA9">
        <w:trPr>
          <w:trHeight w:val="785"/>
        </w:trPr>
        <w:tc>
          <w:tcPr>
            <w:tcW w:w="4970" w:type="dxa"/>
          </w:tcPr>
          <w:p w:rsidR="00624FA9" w:rsidRDefault="00624FA9" w:rsidP="00624FA9">
            <w:pPr>
              <w:keepNext/>
            </w:pPr>
            <w:r w:rsidRPr="00513153">
              <w:rPr>
                <w:noProof/>
              </w:rPr>
              <w:drawing>
                <wp:inline distT="0" distB="0" distL="0" distR="0" wp14:anchorId="65CACA82" wp14:editId="5375D56D">
                  <wp:extent cx="3018790" cy="1819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9000" cy="1819402"/>
                          </a:xfrm>
                          <a:prstGeom prst="rect">
                            <a:avLst/>
                          </a:prstGeom>
                        </pic:spPr>
                      </pic:pic>
                    </a:graphicData>
                  </a:graphic>
                </wp:inline>
              </w:drawing>
            </w:r>
          </w:p>
          <w:p w:rsidR="00624FA9" w:rsidRDefault="00624FA9" w:rsidP="00624FA9">
            <w:pPr>
              <w:pStyle w:val="Caption"/>
            </w:pPr>
            <w:r>
              <w:t xml:space="preserve">Creating Read Request </w:t>
            </w:r>
            <w:r>
              <w:rPr>
                <w:noProof/>
              </w:rPr>
              <w:fldChar w:fldCharType="begin"/>
            </w:r>
            <w:r>
              <w:rPr>
                <w:noProof/>
              </w:rPr>
              <w:instrText xml:space="preserve"> SEQ Creating_Read_Request \* ARABIC </w:instrText>
            </w:r>
            <w:r>
              <w:rPr>
                <w:noProof/>
              </w:rPr>
              <w:fldChar w:fldCharType="separate"/>
            </w:r>
            <w:r>
              <w:rPr>
                <w:noProof/>
              </w:rPr>
              <w:t>3</w:t>
            </w:r>
            <w:r>
              <w:rPr>
                <w:noProof/>
              </w:rPr>
              <w:fldChar w:fldCharType="end"/>
            </w:r>
          </w:p>
        </w:tc>
        <w:tc>
          <w:tcPr>
            <w:tcW w:w="4036" w:type="dxa"/>
          </w:tcPr>
          <w:p w:rsidR="00624FA9" w:rsidRPr="00413709" w:rsidRDefault="00624FA9" w:rsidP="00624FA9">
            <w:pPr>
              <w:rPr>
                <w:rStyle w:val="Emphasis"/>
                <w:i w:val="0"/>
              </w:rPr>
            </w:pPr>
            <w:r w:rsidRPr="00413709">
              <w:rPr>
                <w:rStyle w:val="Emphasis"/>
                <w:i w:val="0"/>
              </w:rPr>
              <w:t>Option 3</w:t>
            </w:r>
          </w:p>
          <w:p w:rsidR="00624FA9" w:rsidRPr="00624FA9" w:rsidRDefault="00624FA9" w:rsidP="00624FA9">
            <w:pPr>
              <w:rPr>
                <w:b w:val="0"/>
              </w:rPr>
            </w:pPr>
            <w:r w:rsidRPr="00624FA9">
              <w:rPr>
                <w:b w:val="0"/>
              </w:rPr>
              <w:t>From the care plan evaluation screen.</w:t>
            </w:r>
          </w:p>
          <w:p w:rsidR="00624FA9" w:rsidRPr="00624FA9" w:rsidRDefault="00624FA9" w:rsidP="00624FA9">
            <w:pPr>
              <w:rPr>
                <w:b w:val="0"/>
              </w:rPr>
            </w:pPr>
            <w:r w:rsidRPr="00624FA9">
              <w:rPr>
                <w:b w:val="0"/>
              </w:rPr>
              <w:t>This is particularly useful if you have made changes to the care plan and need to notify staff. A new request will be created when you save the evaluation</w:t>
            </w:r>
          </w:p>
        </w:tc>
      </w:tr>
    </w:tbl>
    <w:p w:rsidR="00624FA9" w:rsidRDefault="00624FA9" w:rsidP="00624FA9"/>
    <w:p w:rsidR="00624FA9" w:rsidRPr="00C03490" w:rsidRDefault="00624FA9" w:rsidP="00003AAB">
      <w:pPr>
        <w:spacing w:after="200"/>
        <w:jc w:val="center"/>
        <w:rPr>
          <w:b w:val="0"/>
          <w:lang w:val="en-GB"/>
        </w:rPr>
      </w:pPr>
    </w:p>
    <w:p w:rsidR="00624FA9" w:rsidRDefault="00624FA9" w:rsidP="00624FA9">
      <w:pPr>
        <w:pStyle w:val="Heading3"/>
      </w:pPr>
      <w:bookmarkStart w:id="15" w:name="_Toc2841470"/>
      <w:r>
        <w:lastRenderedPageBreak/>
        <w:t>Viewing a Read Request</w:t>
      </w:r>
      <w:bookmarkEnd w:id="15"/>
      <w:r>
        <w:t xml:space="preserve"> </w:t>
      </w:r>
    </w:p>
    <w:p w:rsidR="00624FA9" w:rsidRDefault="00624FA9" w:rsidP="00624FA9">
      <w:pPr>
        <w:rPr>
          <w:b w:val="0"/>
        </w:rPr>
      </w:pPr>
      <w:r w:rsidRPr="00624FA9">
        <w:rPr>
          <w:b w:val="0"/>
        </w:rPr>
        <w:t>Once a request has been made, the user will be notified either though the messaging system or when viewing the individual care plan</w:t>
      </w:r>
    </w:p>
    <w:p w:rsidR="00624FA9" w:rsidRPr="00624FA9" w:rsidRDefault="00624FA9" w:rsidP="00624FA9">
      <w:pPr>
        <w:rP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036"/>
      </w:tblGrid>
      <w:tr w:rsidR="00624FA9" w:rsidTr="00624FA9">
        <w:trPr>
          <w:trHeight w:val="332"/>
        </w:trPr>
        <w:tc>
          <w:tcPr>
            <w:tcW w:w="4986" w:type="dxa"/>
          </w:tcPr>
          <w:p w:rsidR="00624FA9" w:rsidRDefault="00624FA9" w:rsidP="00624FA9">
            <w:pPr>
              <w:keepNext/>
            </w:pPr>
            <w:r w:rsidRPr="00360337">
              <w:rPr>
                <w:noProof/>
              </w:rPr>
              <w:drawing>
                <wp:inline distT="0" distB="0" distL="0" distR="0" wp14:anchorId="34F45ED1" wp14:editId="1DE65271">
                  <wp:extent cx="3026964" cy="20383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4544" cy="2056922"/>
                          </a:xfrm>
                          <a:prstGeom prst="rect">
                            <a:avLst/>
                          </a:prstGeom>
                        </pic:spPr>
                      </pic:pic>
                    </a:graphicData>
                  </a:graphic>
                </wp:inline>
              </w:drawing>
            </w:r>
          </w:p>
          <w:p w:rsidR="00624FA9" w:rsidRDefault="00624FA9" w:rsidP="00624FA9">
            <w:pPr>
              <w:pStyle w:val="Caption"/>
            </w:pPr>
            <w:r>
              <w:t xml:space="preserve">Viewing a Read Request </w:t>
            </w:r>
            <w:r>
              <w:rPr>
                <w:noProof/>
              </w:rPr>
              <w:fldChar w:fldCharType="begin"/>
            </w:r>
            <w:r>
              <w:rPr>
                <w:noProof/>
              </w:rPr>
              <w:instrText xml:space="preserve"> SEQ Viewing_a_Read_Request \* ARABIC </w:instrText>
            </w:r>
            <w:r>
              <w:rPr>
                <w:noProof/>
              </w:rPr>
              <w:fldChar w:fldCharType="separate"/>
            </w:r>
            <w:r>
              <w:rPr>
                <w:noProof/>
              </w:rPr>
              <w:t>1</w:t>
            </w:r>
            <w:r>
              <w:rPr>
                <w:noProof/>
              </w:rPr>
              <w:fldChar w:fldCharType="end"/>
            </w:r>
          </w:p>
          <w:p w:rsidR="00624FA9" w:rsidRDefault="00624FA9" w:rsidP="00624FA9"/>
        </w:tc>
        <w:tc>
          <w:tcPr>
            <w:tcW w:w="4036" w:type="dxa"/>
          </w:tcPr>
          <w:p w:rsidR="00624FA9" w:rsidRPr="00413709" w:rsidRDefault="00624FA9" w:rsidP="00624FA9">
            <w:pPr>
              <w:rPr>
                <w:i/>
              </w:rPr>
            </w:pPr>
            <w:r w:rsidRPr="00413709">
              <w:rPr>
                <w:i/>
              </w:rPr>
              <w:t>Messaging</w:t>
            </w:r>
          </w:p>
          <w:p w:rsidR="00624FA9" w:rsidRDefault="00624FA9" w:rsidP="00624FA9">
            <w:pPr>
              <w:rPr>
                <w:b w:val="0"/>
              </w:rPr>
            </w:pPr>
            <w:r w:rsidRPr="00624FA9">
              <w:rPr>
                <w:b w:val="0"/>
              </w:rPr>
              <w:t>Click the highlighted link to view the care plan and to confirm that you have read the document.</w:t>
            </w:r>
          </w:p>
          <w:p w:rsidR="003B211A" w:rsidRPr="00624FA9" w:rsidRDefault="003B211A" w:rsidP="00624FA9">
            <w:pPr>
              <w:rPr>
                <w:b w:val="0"/>
              </w:rPr>
            </w:pPr>
          </w:p>
          <w:tbl>
            <w:tblPr>
              <w:tblStyle w:val="TableGrid"/>
              <w:tblW w:w="0" w:type="auto"/>
              <w:tblBorders>
                <w:insideV w:val="none" w:sz="0" w:space="0" w:color="auto"/>
              </w:tblBorders>
              <w:tblLook w:val="04A0" w:firstRow="1" w:lastRow="0" w:firstColumn="1" w:lastColumn="0" w:noHBand="0" w:noVBand="1"/>
            </w:tblPr>
            <w:tblGrid>
              <w:gridCol w:w="658"/>
              <w:gridCol w:w="3152"/>
            </w:tblGrid>
            <w:tr w:rsidR="00624FA9" w:rsidRPr="00624FA9" w:rsidTr="00624FA9">
              <w:trPr>
                <w:trHeight w:val="402"/>
              </w:trPr>
              <w:tc>
                <w:tcPr>
                  <w:tcW w:w="658" w:type="dxa"/>
                  <w:shd w:val="clear" w:color="auto" w:fill="2C2CB8" w:themeFill="text1" w:themeFillTint="A6"/>
                  <w:vAlign w:val="center"/>
                </w:tcPr>
                <w:p w:rsidR="00624FA9" w:rsidRPr="00624FA9" w:rsidRDefault="00624FA9" w:rsidP="00624FA9">
                  <w:pPr>
                    <w:jc w:val="center"/>
                    <w:rPr>
                      <w:b w:val="0"/>
                      <w:sz w:val="24"/>
                      <w:szCs w:val="24"/>
                    </w:rPr>
                  </w:pPr>
                  <w:r w:rsidRPr="00624FA9">
                    <w:rPr>
                      <w:b w:val="0"/>
                      <w:noProof/>
                      <w:sz w:val="24"/>
                      <w:szCs w:val="24"/>
                      <w:lang w:eastAsia="en-GB"/>
                    </w:rPr>
                    <w:drawing>
                      <wp:inline distT="0" distB="0" distL="0" distR="0" wp14:anchorId="27F57CB6" wp14:editId="0FBE2CC9">
                        <wp:extent cx="20955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8-about-filled-26.png"/>
                                <pic:cNvPicPr/>
                              </pic:nvPicPr>
                              <pic:blipFill>
                                <a:blip r:embed="rId15">
                                  <a:extLst>
                                    <a:ext uri="{28A0092B-C50C-407E-A947-70E740481C1C}">
                                      <a14:useLocalDpi xmlns:a14="http://schemas.microsoft.com/office/drawing/2010/main" val="0"/>
                                    </a:ext>
                                  </a:extLst>
                                </a:blip>
                                <a:stretch>
                                  <a:fillRect/>
                                </a:stretch>
                              </pic:blipFill>
                              <pic:spPr>
                                <a:xfrm>
                                  <a:off x="0" y="0"/>
                                  <a:ext cx="209759" cy="209759"/>
                                </a:xfrm>
                                <a:prstGeom prst="rect">
                                  <a:avLst/>
                                </a:prstGeom>
                              </pic:spPr>
                            </pic:pic>
                          </a:graphicData>
                        </a:graphic>
                      </wp:inline>
                    </w:drawing>
                  </w:r>
                </w:p>
              </w:tc>
              <w:tc>
                <w:tcPr>
                  <w:tcW w:w="3152" w:type="dxa"/>
                  <w:shd w:val="clear" w:color="auto" w:fill="2C2CB8" w:themeFill="text1" w:themeFillTint="A6"/>
                  <w:vAlign w:val="center"/>
                </w:tcPr>
                <w:p w:rsidR="00624FA9" w:rsidRPr="00624FA9" w:rsidRDefault="00624FA9" w:rsidP="00624FA9">
                  <w:pPr>
                    <w:rPr>
                      <w:b w:val="0"/>
                      <w:sz w:val="24"/>
                      <w:szCs w:val="24"/>
                    </w:rPr>
                  </w:pPr>
                  <w:r w:rsidRPr="00624FA9">
                    <w:rPr>
                      <w:b w:val="0"/>
                      <w:color w:val="FFFFFF" w:themeColor="background1"/>
                      <w:sz w:val="24"/>
                      <w:szCs w:val="24"/>
                    </w:rPr>
                    <w:t xml:space="preserve">Good to Know </w:t>
                  </w:r>
                </w:p>
              </w:tc>
            </w:tr>
            <w:tr w:rsidR="00624FA9" w:rsidRPr="00624FA9" w:rsidTr="00624FA9">
              <w:tc>
                <w:tcPr>
                  <w:tcW w:w="3810" w:type="dxa"/>
                  <w:gridSpan w:val="2"/>
                  <w:vAlign w:val="center"/>
                </w:tcPr>
                <w:p w:rsidR="00624FA9" w:rsidRPr="00624FA9" w:rsidRDefault="00624FA9" w:rsidP="00624FA9">
                  <w:pPr>
                    <w:rPr>
                      <w:b w:val="0"/>
                    </w:rPr>
                  </w:pPr>
                  <w:r w:rsidRPr="00624FA9">
                    <w:rPr>
                      <w:b w:val="0"/>
                    </w:rPr>
                    <w:t xml:space="preserve">If you do not confirm that you have read the document, the message will not be marked as read.  </w:t>
                  </w:r>
                </w:p>
              </w:tc>
            </w:tr>
          </w:tbl>
          <w:p w:rsidR="00624FA9" w:rsidRPr="00624FA9" w:rsidRDefault="00624FA9" w:rsidP="00624FA9">
            <w:pPr>
              <w:rPr>
                <w:b w:val="0"/>
              </w:rPr>
            </w:pPr>
          </w:p>
          <w:p w:rsidR="00624FA9" w:rsidRPr="00624FA9" w:rsidRDefault="00624FA9" w:rsidP="00624FA9">
            <w:pPr>
              <w:rPr>
                <w:b w:val="0"/>
              </w:rPr>
            </w:pPr>
          </w:p>
        </w:tc>
      </w:tr>
      <w:tr w:rsidR="00624FA9" w:rsidTr="00624FA9">
        <w:trPr>
          <w:trHeight w:val="332"/>
        </w:trPr>
        <w:tc>
          <w:tcPr>
            <w:tcW w:w="4986" w:type="dxa"/>
          </w:tcPr>
          <w:p w:rsidR="00624FA9" w:rsidRDefault="00624FA9" w:rsidP="00624FA9">
            <w:pPr>
              <w:keepNext/>
            </w:pPr>
            <w:r w:rsidRPr="00BA0CF3">
              <w:rPr>
                <w:noProof/>
              </w:rPr>
              <w:drawing>
                <wp:inline distT="0" distB="0" distL="0" distR="0" wp14:anchorId="0DC8C642" wp14:editId="6A6A7E08">
                  <wp:extent cx="3018790" cy="2759806"/>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0647" cy="2770645"/>
                          </a:xfrm>
                          <a:prstGeom prst="rect">
                            <a:avLst/>
                          </a:prstGeom>
                        </pic:spPr>
                      </pic:pic>
                    </a:graphicData>
                  </a:graphic>
                </wp:inline>
              </w:drawing>
            </w:r>
          </w:p>
          <w:p w:rsidR="00624FA9" w:rsidRPr="00360337" w:rsidRDefault="00624FA9" w:rsidP="00624FA9">
            <w:pPr>
              <w:pStyle w:val="Caption"/>
            </w:pPr>
            <w:r>
              <w:t xml:space="preserve">Viewing a Read Request </w:t>
            </w:r>
            <w:r>
              <w:rPr>
                <w:noProof/>
              </w:rPr>
              <w:fldChar w:fldCharType="begin"/>
            </w:r>
            <w:r>
              <w:rPr>
                <w:noProof/>
              </w:rPr>
              <w:instrText xml:space="preserve"> SEQ Viewing_a_Read_Request \* ARABIC </w:instrText>
            </w:r>
            <w:r>
              <w:rPr>
                <w:noProof/>
              </w:rPr>
              <w:fldChar w:fldCharType="separate"/>
            </w:r>
            <w:r>
              <w:rPr>
                <w:noProof/>
              </w:rPr>
              <w:t>2</w:t>
            </w:r>
            <w:r>
              <w:rPr>
                <w:noProof/>
              </w:rPr>
              <w:fldChar w:fldCharType="end"/>
            </w:r>
          </w:p>
        </w:tc>
        <w:tc>
          <w:tcPr>
            <w:tcW w:w="4036" w:type="dxa"/>
          </w:tcPr>
          <w:p w:rsidR="00624FA9" w:rsidRPr="00413709" w:rsidRDefault="00624FA9" w:rsidP="00624FA9">
            <w:pPr>
              <w:rPr>
                <w:i/>
              </w:rPr>
            </w:pPr>
            <w:r w:rsidRPr="00413709">
              <w:rPr>
                <w:i/>
              </w:rPr>
              <w:t>Care Plan View</w:t>
            </w:r>
          </w:p>
          <w:p w:rsidR="00624FA9" w:rsidRPr="00624FA9" w:rsidRDefault="00624FA9" w:rsidP="00624FA9">
            <w:pPr>
              <w:rPr>
                <w:b w:val="0"/>
              </w:rPr>
            </w:pPr>
            <w:r w:rsidRPr="00624FA9">
              <w:rPr>
                <w:b w:val="0"/>
              </w:rPr>
              <w:t xml:space="preserve">Once you have read the care plan click the ‘Confirm Reading’ button. </w:t>
            </w:r>
          </w:p>
          <w:p w:rsidR="00624FA9" w:rsidRPr="00624FA9" w:rsidRDefault="00624FA9" w:rsidP="00624FA9">
            <w:pPr>
              <w:rPr>
                <w:b w:val="0"/>
              </w:rPr>
            </w:pPr>
          </w:p>
          <w:p w:rsidR="00624FA9" w:rsidRPr="00624FA9" w:rsidRDefault="00624FA9" w:rsidP="00624FA9">
            <w:pPr>
              <w:rPr>
                <w:b w:val="0"/>
              </w:rPr>
            </w:pPr>
            <w:r w:rsidRPr="00624FA9">
              <w:rPr>
                <w:b w:val="0"/>
              </w:rPr>
              <w:t xml:space="preserve">If a request has been issued for a care plan you will also see the  </w:t>
            </w:r>
            <w:r w:rsidRPr="00624FA9">
              <w:rPr>
                <w:b w:val="0"/>
                <w:noProof/>
              </w:rPr>
              <w:drawing>
                <wp:inline distT="0" distB="0" distL="0" distR="0" wp14:anchorId="1271F19E" wp14:editId="384F05C7">
                  <wp:extent cx="1057275" cy="1982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99663" cy="206187"/>
                          </a:xfrm>
                          <a:prstGeom prst="rect">
                            <a:avLst/>
                          </a:prstGeom>
                        </pic:spPr>
                      </pic:pic>
                    </a:graphicData>
                  </a:graphic>
                </wp:inline>
              </w:drawing>
            </w:r>
            <w:r w:rsidRPr="00624FA9">
              <w:rPr>
                <w:b w:val="0"/>
              </w:rPr>
              <w:t xml:space="preserve"> button when viewing an individual care plan either from</w:t>
            </w:r>
          </w:p>
          <w:p w:rsidR="00624FA9" w:rsidRPr="00624FA9" w:rsidRDefault="00624FA9" w:rsidP="00624FA9">
            <w:pPr>
              <w:pStyle w:val="ListParagraph"/>
              <w:numPr>
                <w:ilvl w:val="0"/>
                <w:numId w:val="43"/>
              </w:numPr>
              <w:rPr>
                <w:b w:val="0"/>
              </w:rPr>
            </w:pPr>
            <w:r w:rsidRPr="00624FA9">
              <w:rPr>
                <w:b w:val="0"/>
              </w:rPr>
              <w:t>Main screen</w:t>
            </w:r>
          </w:p>
          <w:p w:rsidR="00624FA9" w:rsidRPr="00624FA9" w:rsidRDefault="00624FA9" w:rsidP="00624FA9">
            <w:pPr>
              <w:pStyle w:val="ListParagraph"/>
              <w:numPr>
                <w:ilvl w:val="0"/>
                <w:numId w:val="43"/>
              </w:numPr>
              <w:rPr>
                <w:b w:val="0"/>
              </w:rPr>
            </w:pPr>
            <w:r w:rsidRPr="00624FA9">
              <w:rPr>
                <w:b w:val="0"/>
              </w:rPr>
              <w:t>Creating / Edit screen</w:t>
            </w:r>
          </w:p>
          <w:p w:rsidR="00624FA9" w:rsidRPr="00624FA9" w:rsidRDefault="00624FA9" w:rsidP="00624FA9">
            <w:pPr>
              <w:pStyle w:val="ListParagraph"/>
              <w:numPr>
                <w:ilvl w:val="0"/>
                <w:numId w:val="43"/>
              </w:numPr>
              <w:rPr>
                <w:b w:val="0"/>
              </w:rPr>
            </w:pPr>
            <w:r w:rsidRPr="00624FA9">
              <w:rPr>
                <w:b w:val="0"/>
              </w:rPr>
              <w:t>Evaluation screen</w:t>
            </w:r>
          </w:p>
          <w:p w:rsidR="00624FA9" w:rsidRPr="00624FA9" w:rsidRDefault="00624FA9" w:rsidP="00624FA9">
            <w:pPr>
              <w:rPr>
                <w:b w:val="0"/>
              </w:rPr>
            </w:pPr>
          </w:p>
        </w:tc>
      </w:tr>
    </w:tbl>
    <w:p w:rsidR="00624FA9" w:rsidRDefault="00624FA9" w:rsidP="00624FA9"/>
    <w:p w:rsidR="00624FA9" w:rsidRDefault="00624FA9">
      <w:pPr>
        <w:spacing w:after="200"/>
        <w:rPr>
          <w:b w:val="0"/>
        </w:rPr>
      </w:pPr>
      <w:r>
        <w:rPr>
          <w:b w:val="0"/>
        </w:rPr>
        <w:br w:type="page"/>
      </w:r>
    </w:p>
    <w:p w:rsidR="00624FA9" w:rsidRPr="00624FA9" w:rsidRDefault="00624FA9" w:rsidP="00624FA9">
      <w:pPr>
        <w:rPr>
          <w:b w:val="0"/>
        </w:rPr>
      </w:pPr>
      <w:r w:rsidRPr="00624FA9">
        <w:rPr>
          <w:b w:val="0"/>
        </w:rPr>
        <w:lastRenderedPageBreak/>
        <w:t>If you use either CMS Touch or CMS Tablet you will be notified about a read request in the same way:</w:t>
      </w:r>
    </w:p>
    <w:p w:rsidR="00624FA9" w:rsidRPr="00624FA9" w:rsidRDefault="00624FA9" w:rsidP="00624FA9">
      <w:pPr>
        <w:pStyle w:val="ListParagraph"/>
        <w:numPr>
          <w:ilvl w:val="0"/>
          <w:numId w:val="44"/>
        </w:numPr>
        <w:spacing w:after="160" w:line="259" w:lineRule="auto"/>
        <w:rPr>
          <w:b w:val="0"/>
        </w:rPr>
      </w:pPr>
      <w:r w:rsidRPr="00624FA9">
        <w:rPr>
          <w:b w:val="0"/>
        </w:rPr>
        <w:t>Messaging system</w:t>
      </w:r>
    </w:p>
    <w:p w:rsidR="00624FA9" w:rsidRDefault="00624FA9" w:rsidP="00624FA9">
      <w:pPr>
        <w:pStyle w:val="ListParagraph"/>
        <w:numPr>
          <w:ilvl w:val="0"/>
          <w:numId w:val="44"/>
        </w:numPr>
        <w:spacing w:after="160" w:line="259" w:lineRule="auto"/>
        <w:rPr>
          <w:b w:val="0"/>
        </w:rPr>
      </w:pPr>
      <w:r w:rsidRPr="00624FA9">
        <w:rPr>
          <w:b w:val="0"/>
        </w:rPr>
        <w:t>Viewing an individual care plan</w:t>
      </w:r>
    </w:p>
    <w:p w:rsidR="00624FA9" w:rsidRDefault="00624FA9" w:rsidP="00624FA9">
      <w:pPr>
        <w:pStyle w:val="Heading3"/>
      </w:pPr>
      <w:bookmarkStart w:id="16" w:name="_Toc2841471"/>
      <w:r>
        <w:t>Read Request Report</w:t>
      </w:r>
      <w:bookmarkEnd w:id="16"/>
    </w:p>
    <w:p w:rsidR="00624FA9" w:rsidRDefault="00624FA9" w:rsidP="00624FA9">
      <w:pPr>
        <w:rPr>
          <w:b w:val="0"/>
        </w:rPr>
      </w:pPr>
      <w:r w:rsidRPr="00624FA9">
        <w:rPr>
          <w:b w:val="0"/>
        </w:rPr>
        <w:t>Once a read request has been issued you can access the Read Reports screen from the Request Menu in the main CMS Desktop (see fig Creating Read Request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036"/>
      </w:tblGrid>
      <w:tr w:rsidR="00624FA9" w:rsidTr="00624FA9">
        <w:trPr>
          <w:trHeight w:val="332"/>
        </w:trPr>
        <w:tc>
          <w:tcPr>
            <w:tcW w:w="4986" w:type="dxa"/>
          </w:tcPr>
          <w:p w:rsidR="00624FA9" w:rsidRDefault="00624FA9" w:rsidP="00624FA9">
            <w:r>
              <w:rPr>
                <w:noProof/>
              </w:rPr>
              <w:drawing>
                <wp:inline distT="0" distB="0" distL="0" distR="0" wp14:anchorId="4A9D72CB" wp14:editId="1549A4E0">
                  <wp:extent cx="2990850" cy="20999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8277" cy="2105201"/>
                          </a:xfrm>
                          <a:prstGeom prst="rect">
                            <a:avLst/>
                          </a:prstGeom>
                        </pic:spPr>
                      </pic:pic>
                    </a:graphicData>
                  </a:graphic>
                </wp:inline>
              </w:drawing>
            </w:r>
          </w:p>
        </w:tc>
        <w:tc>
          <w:tcPr>
            <w:tcW w:w="4036" w:type="dxa"/>
          </w:tcPr>
          <w:p w:rsidR="003B211A" w:rsidRDefault="003B211A" w:rsidP="00624FA9">
            <w:pPr>
              <w:rPr>
                <w:b w:val="0"/>
              </w:rPr>
            </w:pPr>
          </w:p>
          <w:p w:rsidR="00624FA9" w:rsidRPr="00624FA9" w:rsidRDefault="00624FA9" w:rsidP="00624FA9">
            <w:pPr>
              <w:rPr>
                <w:b w:val="0"/>
              </w:rPr>
            </w:pPr>
            <w:r w:rsidRPr="00624FA9">
              <w:rPr>
                <w:b w:val="0"/>
              </w:rPr>
              <w:t>This will provide you with an overview for all staff and a breakdown for an individual read request.</w:t>
            </w:r>
          </w:p>
        </w:tc>
      </w:tr>
    </w:tbl>
    <w:p w:rsidR="00134157" w:rsidRPr="000A119D" w:rsidRDefault="00134157" w:rsidP="000A119D">
      <w:pPr>
        <w:rPr>
          <w:b w:val="0"/>
        </w:rPr>
      </w:pPr>
    </w:p>
    <w:p w:rsidR="00624FA9" w:rsidRDefault="00624FA9" w:rsidP="00624FA9">
      <w:pPr>
        <w:pStyle w:val="Heading3"/>
      </w:pPr>
      <w:bookmarkStart w:id="17" w:name="_Toc2841472"/>
      <w:r>
        <w:t>Manage Read Requests</w:t>
      </w:r>
      <w:bookmarkEnd w:id="17"/>
    </w:p>
    <w:p w:rsidR="00624FA9" w:rsidRDefault="00624FA9" w:rsidP="00624FA9">
      <w:pPr>
        <w:rPr>
          <w:b w:val="0"/>
        </w:rPr>
      </w:pPr>
      <w:r w:rsidRPr="00624FA9">
        <w:rPr>
          <w:b w:val="0"/>
        </w:rPr>
        <w:t xml:space="preserve">This feature is also accessible from the Request Menu in main CMS Desktop (see fig Creating Read Request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036"/>
      </w:tblGrid>
      <w:tr w:rsidR="00624FA9" w:rsidTr="00624FA9">
        <w:trPr>
          <w:trHeight w:val="332"/>
        </w:trPr>
        <w:tc>
          <w:tcPr>
            <w:tcW w:w="4986" w:type="dxa"/>
          </w:tcPr>
          <w:p w:rsidR="00624FA9" w:rsidRDefault="00624FA9" w:rsidP="00624FA9">
            <w:r>
              <w:rPr>
                <w:noProof/>
              </w:rPr>
              <w:drawing>
                <wp:inline distT="0" distB="0" distL="0" distR="0" wp14:anchorId="4546D1A8" wp14:editId="303AFD4E">
                  <wp:extent cx="3019425" cy="221869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551" cy="2240827"/>
                          </a:xfrm>
                          <a:prstGeom prst="rect">
                            <a:avLst/>
                          </a:prstGeom>
                        </pic:spPr>
                      </pic:pic>
                    </a:graphicData>
                  </a:graphic>
                </wp:inline>
              </w:drawing>
            </w:r>
          </w:p>
          <w:p w:rsidR="00624FA9" w:rsidRDefault="00624FA9" w:rsidP="00624FA9"/>
        </w:tc>
        <w:tc>
          <w:tcPr>
            <w:tcW w:w="4036" w:type="dxa"/>
          </w:tcPr>
          <w:p w:rsidR="00624FA9" w:rsidRPr="00624FA9" w:rsidRDefault="00624FA9" w:rsidP="00624FA9">
            <w:pPr>
              <w:rPr>
                <w:b w:val="0"/>
              </w:rPr>
            </w:pPr>
            <w:r w:rsidRPr="00624FA9">
              <w:rPr>
                <w:b w:val="0"/>
              </w:rPr>
              <w:t>Here you can see what requests have been issued against individual employees for:</w:t>
            </w:r>
          </w:p>
          <w:p w:rsidR="00624FA9" w:rsidRPr="00624FA9" w:rsidRDefault="00624FA9" w:rsidP="00624FA9">
            <w:pPr>
              <w:pStyle w:val="ListParagraph"/>
              <w:numPr>
                <w:ilvl w:val="0"/>
                <w:numId w:val="45"/>
              </w:numPr>
              <w:rPr>
                <w:b w:val="0"/>
              </w:rPr>
            </w:pPr>
            <w:r w:rsidRPr="00624FA9">
              <w:rPr>
                <w:b w:val="0"/>
              </w:rPr>
              <w:t>Care Plans</w:t>
            </w:r>
          </w:p>
          <w:p w:rsidR="00624FA9" w:rsidRPr="00624FA9" w:rsidRDefault="00624FA9" w:rsidP="00624FA9">
            <w:pPr>
              <w:pStyle w:val="ListParagraph"/>
              <w:numPr>
                <w:ilvl w:val="0"/>
                <w:numId w:val="45"/>
              </w:numPr>
              <w:rPr>
                <w:b w:val="0"/>
              </w:rPr>
            </w:pPr>
            <w:r w:rsidRPr="00624FA9">
              <w:rPr>
                <w:b w:val="0"/>
              </w:rPr>
              <w:t>Risk Assessments</w:t>
            </w:r>
          </w:p>
          <w:p w:rsidR="00624FA9" w:rsidRPr="00624FA9" w:rsidRDefault="00624FA9" w:rsidP="00624FA9">
            <w:pPr>
              <w:pStyle w:val="ListParagraph"/>
              <w:numPr>
                <w:ilvl w:val="0"/>
                <w:numId w:val="45"/>
              </w:numPr>
              <w:rPr>
                <w:b w:val="0"/>
              </w:rPr>
            </w:pPr>
            <w:r w:rsidRPr="00624FA9">
              <w:rPr>
                <w:b w:val="0"/>
              </w:rPr>
              <w:t>Policies</w:t>
            </w:r>
          </w:p>
          <w:p w:rsidR="00624FA9" w:rsidRPr="00624FA9" w:rsidRDefault="00624FA9" w:rsidP="00624FA9">
            <w:pPr>
              <w:rPr>
                <w:b w:val="0"/>
              </w:rPr>
            </w:pPr>
          </w:p>
          <w:p w:rsidR="00624FA9" w:rsidRDefault="00624FA9" w:rsidP="00624FA9"/>
        </w:tc>
      </w:tr>
    </w:tbl>
    <w:p w:rsidR="00003AAB" w:rsidRPr="00C03490" w:rsidRDefault="00003AAB">
      <w:pPr>
        <w:spacing w:after="200"/>
        <w:rPr>
          <w:b w:val="0"/>
          <w:lang w:val="en-GB"/>
        </w:rPr>
      </w:pPr>
    </w:p>
    <w:p w:rsidR="00003AAB" w:rsidRPr="00C03490" w:rsidRDefault="00003AAB" w:rsidP="001B060C">
      <w:pPr>
        <w:pStyle w:val="Heading2"/>
        <w:framePr w:wrap="around"/>
        <w:rPr>
          <w:lang w:val="en-GB"/>
        </w:rPr>
      </w:pPr>
      <w:bookmarkStart w:id="18" w:name="_Toc2841473"/>
      <w:r w:rsidRPr="00C03490">
        <w:rPr>
          <w:lang w:val="en-GB"/>
        </w:rPr>
        <w:t>Emotion Mapping</w:t>
      </w:r>
      <w:bookmarkEnd w:id="18"/>
    </w:p>
    <w:p w:rsidR="001B060C" w:rsidRPr="00C03490" w:rsidRDefault="001B060C" w:rsidP="00003AAB">
      <w:pPr>
        <w:spacing w:after="200"/>
        <w:jc w:val="both"/>
        <w:rPr>
          <w:b w:val="0"/>
          <w:lang w:val="en-GB"/>
        </w:rPr>
      </w:pPr>
    </w:p>
    <w:p w:rsidR="00003AAB" w:rsidRPr="00C03490" w:rsidRDefault="00003AAB" w:rsidP="00003AAB">
      <w:pPr>
        <w:spacing w:after="200"/>
        <w:jc w:val="both"/>
        <w:rPr>
          <w:b w:val="0"/>
          <w:lang w:val="en-GB"/>
        </w:rPr>
      </w:pPr>
      <w:r w:rsidRPr="00C03490">
        <w:rPr>
          <w:b w:val="0"/>
          <w:lang w:val="en-GB"/>
        </w:rPr>
        <w:t>The emotion mapping can be recorded on desktop, touch and tablet via when recording the daily care notes</w:t>
      </w:r>
      <w:r w:rsidR="001B060C" w:rsidRPr="00C03490">
        <w:rPr>
          <w:b w:val="0"/>
          <w:lang w:val="en-GB"/>
        </w:rPr>
        <w:t xml:space="preserve"> or touch assessments.</w:t>
      </w:r>
    </w:p>
    <w:p w:rsidR="001B060C" w:rsidRDefault="001B060C" w:rsidP="001B060C">
      <w:pPr>
        <w:pStyle w:val="ListParagraph"/>
        <w:numPr>
          <w:ilvl w:val="0"/>
          <w:numId w:val="27"/>
        </w:numPr>
        <w:spacing w:after="200"/>
        <w:jc w:val="both"/>
        <w:rPr>
          <w:b w:val="0"/>
          <w:lang w:val="en-GB"/>
        </w:rPr>
      </w:pPr>
      <w:r w:rsidRPr="00C03490">
        <w:rPr>
          <w:b w:val="0"/>
          <w:lang w:val="en-GB"/>
        </w:rPr>
        <w:t>This feature can be turned off</w:t>
      </w:r>
    </w:p>
    <w:p w:rsidR="003B211A" w:rsidRPr="00C03490" w:rsidRDefault="003B211A" w:rsidP="001B060C">
      <w:pPr>
        <w:pStyle w:val="ListParagraph"/>
        <w:numPr>
          <w:ilvl w:val="0"/>
          <w:numId w:val="27"/>
        </w:numPr>
        <w:spacing w:after="200"/>
        <w:jc w:val="both"/>
        <w:rPr>
          <w:b w:val="0"/>
          <w:lang w:val="en-GB"/>
        </w:rPr>
      </w:pPr>
      <w:r>
        <w:rPr>
          <w:b w:val="0"/>
          <w:lang w:val="en-GB"/>
        </w:rPr>
        <w:t xml:space="preserve">The terminology can be changed </w:t>
      </w:r>
    </w:p>
    <w:p w:rsidR="001B060C" w:rsidRPr="00C03490" w:rsidRDefault="001B060C" w:rsidP="001B060C">
      <w:pPr>
        <w:pStyle w:val="ListParagraph"/>
        <w:numPr>
          <w:ilvl w:val="0"/>
          <w:numId w:val="27"/>
        </w:numPr>
        <w:spacing w:after="200"/>
        <w:jc w:val="both"/>
        <w:rPr>
          <w:b w:val="0"/>
          <w:lang w:val="en-GB"/>
        </w:rPr>
      </w:pPr>
      <w:r w:rsidRPr="00C03490">
        <w:rPr>
          <w:b w:val="0"/>
          <w:lang w:val="en-GB"/>
        </w:rPr>
        <w:t>Can set to mandatory or optional</w:t>
      </w:r>
    </w:p>
    <w:p w:rsidR="001B060C" w:rsidRPr="00C03490" w:rsidRDefault="001B060C" w:rsidP="001B060C">
      <w:pPr>
        <w:pStyle w:val="ListParagraph"/>
        <w:numPr>
          <w:ilvl w:val="0"/>
          <w:numId w:val="27"/>
        </w:numPr>
        <w:spacing w:after="200"/>
        <w:jc w:val="both"/>
        <w:rPr>
          <w:b w:val="0"/>
          <w:lang w:val="en-GB"/>
        </w:rPr>
      </w:pPr>
      <w:r w:rsidRPr="00C03490">
        <w:rPr>
          <w:b w:val="0"/>
          <w:lang w:val="en-GB"/>
        </w:rPr>
        <w:t>Graphic analysis of emotions</w:t>
      </w:r>
    </w:p>
    <w:p w:rsidR="001B060C" w:rsidRPr="00C03490" w:rsidRDefault="001B060C" w:rsidP="001B060C">
      <w:pPr>
        <w:pStyle w:val="ListParagraph"/>
        <w:numPr>
          <w:ilvl w:val="0"/>
          <w:numId w:val="27"/>
        </w:numPr>
        <w:spacing w:after="200"/>
        <w:jc w:val="both"/>
        <w:rPr>
          <w:b w:val="0"/>
          <w:lang w:val="en-GB"/>
        </w:rPr>
      </w:pPr>
      <w:r w:rsidRPr="00C03490">
        <w:rPr>
          <w:b w:val="0"/>
          <w:lang w:val="en-GB"/>
        </w:rPr>
        <w:t>Emotions can be customised</w:t>
      </w:r>
    </w:p>
    <w:p w:rsidR="001B060C" w:rsidRPr="00C03490" w:rsidRDefault="001B060C" w:rsidP="001B060C">
      <w:pPr>
        <w:pStyle w:val="ListParagraph"/>
        <w:numPr>
          <w:ilvl w:val="0"/>
          <w:numId w:val="27"/>
        </w:numPr>
        <w:spacing w:after="200"/>
        <w:jc w:val="both"/>
        <w:rPr>
          <w:b w:val="0"/>
          <w:lang w:val="en-GB"/>
        </w:rPr>
      </w:pPr>
      <w:r w:rsidRPr="00C03490">
        <w:rPr>
          <w:b w:val="0"/>
          <w:lang w:val="en-GB"/>
        </w:rPr>
        <w:t>Capture can be either as a colour (Plutchik’s Wheel of Emotions) or Emoji (familiar facial expression)</w:t>
      </w:r>
    </w:p>
    <w:p w:rsidR="001B060C" w:rsidRPr="00C03490" w:rsidRDefault="001B060C" w:rsidP="001B060C">
      <w:pPr>
        <w:pStyle w:val="ListParagraph"/>
        <w:numPr>
          <w:ilvl w:val="0"/>
          <w:numId w:val="27"/>
        </w:numPr>
        <w:spacing w:after="200"/>
        <w:jc w:val="both"/>
        <w:rPr>
          <w:b w:val="0"/>
          <w:lang w:val="en-GB"/>
        </w:rPr>
      </w:pPr>
      <w:r w:rsidRPr="00C03490">
        <w:rPr>
          <w:b w:val="0"/>
          <w:lang w:val="en-GB"/>
        </w:rPr>
        <w:t>Graphical Analysis of emotions in shift handover observations breakdown</w:t>
      </w:r>
    </w:p>
    <w:p w:rsidR="001B060C" w:rsidRPr="00C03490" w:rsidRDefault="001B060C" w:rsidP="001B060C">
      <w:pPr>
        <w:pStyle w:val="ListParagraph"/>
        <w:numPr>
          <w:ilvl w:val="0"/>
          <w:numId w:val="27"/>
        </w:numPr>
        <w:spacing w:after="200"/>
        <w:jc w:val="both"/>
        <w:rPr>
          <w:b w:val="0"/>
          <w:lang w:val="en-GB"/>
        </w:rPr>
      </w:pPr>
      <w:r w:rsidRPr="00C03490">
        <w:rPr>
          <w:b w:val="0"/>
          <w:lang w:val="en-GB"/>
        </w:rPr>
        <w:t>Visible at shift handover observations</w:t>
      </w:r>
    </w:p>
    <w:tbl>
      <w:tblPr>
        <w:tblStyle w:val="GridTable1Light-Accent5"/>
        <w:tblW w:w="0" w:type="auto"/>
        <w:jc w:val="center"/>
        <w:tblLook w:val="0400" w:firstRow="0" w:lastRow="0" w:firstColumn="0" w:lastColumn="0" w:noHBand="0" w:noVBand="1"/>
      </w:tblPr>
      <w:tblGrid>
        <w:gridCol w:w="999"/>
        <w:gridCol w:w="318"/>
        <w:gridCol w:w="606"/>
        <w:gridCol w:w="943"/>
        <w:gridCol w:w="318"/>
        <w:gridCol w:w="606"/>
      </w:tblGrid>
      <w:tr w:rsidR="001B060C" w:rsidRPr="00C03490" w:rsidTr="00B44EA7">
        <w:trPr>
          <w:trHeight w:val="596"/>
          <w:jc w:val="center"/>
        </w:trPr>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Unknown</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0</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3D1D329A" wp14:editId="242B2101">
                  <wp:extent cx="164240" cy="164240"/>
                  <wp:effectExtent l="0" t="0" r="7620" b="7620"/>
                  <wp:docPr id="27" name="Picture 26">
                    <a:extLst xmlns:a="http://schemas.openxmlformats.org/drawingml/2006/main">
                      <a:ext uri="{FF2B5EF4-FFF2-40B4-BE49-F238E27FC236}">
                        <a16:creationId xmlns:a16="http://schemas.microsoft.com/office/drawing/2014/main" id="{DFD37597-26A2-4C39-8662-5D2570B9E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DFD37597-26A2-4C39-8662-5D2570B9E29E}"/>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4240" cy="164240"/>
                          </a:xfrm>
                          <a:prstGeom prst="rect">
                            <a:avLst/>
                          </a:prstGeom>
                        </pic:spPr>
                      </pic:pic>
                    </a:graphicData>
                  </a:graphic>
                </wp:inline>
              </w:drawing>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Tearful</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5</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143E55A5" wp14:editId="366848F3">
                  <wp:extent cx="243861" cy="243861"/>
                  <wp:effectExtent l="0" t="0" r="3810" b="3810"/>
                  <wp:docPr id="23" name="Picture 22">
                    <a:extLst xmlns:a="http://schemas.openxmlformats.org/drawingml/2006/main">
                      <a:ext uri="{FF2B5EF4-FFF2-40B4-BE49-F238E27FC236}">
                        <a16:creationId xmlns:a16="http://schemas.microsoft.com/office/drawing/2014/main" id="{C9D7C6C4-3FEA-405C-B586-FEEDDD0BC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9D7C6C4-3FEA-405C-B586-FEEDDD0BCFD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r>
      <w:tr w:rsidR="001B060C" w:rsidRPr="00C03490" w:rsidTr="00B44EA7">
        <w:trPr>
          <w:trHeight w:val="584"/>
          <w:jc w:val="center"/>
        </w:trPr>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Joyful</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1</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7C4EC2CF" wp14:editId="74947608">
                  <wp:extent cx="243861" cy="243861"/>
                  <wp:effectExtent l="0" t="0" r="3810" b="3810"/>
                  <wp:docPr id="19" name="Picture 18">
                    <a:extLst xmlns:a="http://schemas.openxmlformats.org/drawingml/2006/main">
                      <a:ext uri="{FF2B5EF4-FFF2-40B4-BE49-F238E27FC236}">
                        <a16:creationId xmlns:a16="http://schemas.microsoft.com/office/drawing/2014/main" id="{43D7F05D-101D-466C-8B7A-4209FF51A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3D7F05D-101D-466C-8B7A-4209FF51A21C}"/>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Worried</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6</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15449044" wp14:editId="025F4677">
                  <wp:extent cx="243861" cy="243861"/>
                  <wp:effectExtent l="0" t="0" r="3810" b="3810"/>
                  <wp:docPr id="25" name="Picture 24">
                    <a:extLst xmlns:a="http://schemas.openxmlformats.org/drawingml/2006/main">
                      <a:ext uri="{FF2B5EF4-FFF2-40B4-BE49-F238E27FC236}">
                        <a16:creationId xmlns:a16="http://schemas.microsoft.com/office/drawing/2014/main" id="{0D8BCF76-B6E4-4556-9605-70C771A7A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0D8BCF76-B6E4-4556-9605-70C771A7A1D5}"/>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r>
      <w:tr w:rsidR="001B060C" w:rsidRPr="00C03490" w:rsidTr="00B44EA7">
        <w:trPr>
          <w:trHeight w:val="584"/>
          <w:jc w:val="center"/>
        </w:trPr>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Happy</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2</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7EA12963" wp14:editId="07BDA90A">
                  <wp:extent cx="243861" cy="243861"/>
                  <wp:effectExtent l="0" t="0" r="3810" b="3810"/>
                  <wp:docPr id="9" name="Picture 16">
                    <a:extLst xmlns:a="http://schemas.openxmlformats.org/drawingml/2006/main">
                      <a:ext uri="{FF2B5EF4-FFF2-40B4-BE49-F238E27FC236}">
                        <a16:creationId xmlns:a16="http://schemas.microsoft.com/office/drawing/2014/main" id="{1DEA997E-6B0E-4604-8289-37E0EB1D5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DEA997E-6B0E-4604-8289-37E0EB1D5A4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c>
          <w:tcPr>
            <w:tcW w:w="0" w:type="auto"/>
            <w:hideMark/>
          </w:tcPr>
          <w:p w:rsidR="001B060C" w:rsidRPr="00C03490" w:rsidRDefault="001B060C" w:rsidP="001B060C">
            <w:pPr>
              <w:spacing w:after="200" w:line="276" w:lineRule="auto"/>
              <w:jc w:val="center"/>
              <w:rPr>
                <w:b w:val="0"/>
                <w:sz w:val="20"/>
                <w:szCs w:val="20"/>
                <w:lang w:val="en-GB"/>
              </w:rPr>
            </w:pPr>
            <w:r w:rsidRPr="00C03490">
              <w:rPr>
                <w:b w:val="0"/>
                <w:sz w:val="20"/>
                <w:szCs w:val="20"/>
                <w:lang w:val="en-GB"/>
              </w:rPr>
              <w:t>Annoyed</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7</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4B106327" wp14:editId="4EB8AEC7">
                  <wp:extent cx="243861" cy="243861"/>
                  <wp:effectExtent l="0" t="0" r="3810" b="3810"/>
                  <wp:docPr id="18" name="Picture 10">
                    <a:extLst xmlns:a="http://schemas.openxmlformats.org/drawingml/2006/main">
                      <a:ext uri="{FF2B5EF4-FFF2-40B4-BE49-F238E27FC236}">
                        <a16:creationId xmlns:a16="http://schemas.microsoft.com/office/drawing/2014/main" id="{A5F046F8-5D49-40EE-83D5-42AD8904F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5F046F8-5D49-40EE-83D5-42AD8904FC34}"/>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r>
      <w:tr w:rsidR="001B060C" w:rsidRPr="00C03490" w:rsidTr="00B44EA7">
        <w:trPr>
          <w:trHeight w:val="584"/>
          <w:jc w:val="center"/>
        </w:trPr>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Content</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3</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6377C57E" wp14:editId="04E068A4">
                  <wp:extent cx="243861" cy="243861"/>
                  <wp:effectExtent l="0" t="0" r="3810" b="3810"/>
                  <wp:docPr id="11" name="Picture 12">
                    <a:extLst xmlns:a="http://schemas.openxmlformats.org/drawingml/2006/main">
                      <a:ext uri="{FF2B5EF4-FFF2-40B4-BE49-F238E27FC236}">
                        <a16:creationId xmlns:a16="http://schemas.microsoft.com/office/drawing/2014/main" id="{9D695931-7E9B-4348-A706-9C0FBDB9C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D695931-7E9B-4348-A706-9C0FBDB9C78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Fearful</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8</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25AA3567" wp14:editId="0DCF7668">
                  <wp:extent cx="243861" cy="243861"/>
                  <wp:effectExtent l="0" t="0" r="3810" b="3810"/>
                  <wp:docPr id="26" name="Picture 14">
                    <a:extLst xmlns:a="http://schemas.openxmlformats.org/drawingml/2006/main">
                      <a:ext uri="{FF2B5EF4-FFF2-40B4-BE49-F238E27FC236}">
                        <a16:creationId xmlns:a16="http://schemas.microsoft.com/office/drawing/2014/main" id="{524F61FC-0AF8-48B5-808B-499B754E8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24F61FC-0AF8-48B5-808B-499B754E89D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r>
      <w:tr w:rsidR="001B060C" w:rsidRPr="00C03490" w:rsidTr="00B44EA7">
        <w:trPr>
          <w:trHeight w:val="584"/>
          <w:jc w:val="center"/>
        </w:trPr>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Sad</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4</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118A0B7C" wp14:editId="77E74EF0">
                  <wp:extent cx="243861" cy="243861"/>
                  <wp:effectExtent l="0" t="0" r="3810" b="3810"/>
                  <wp:docPr id="15" name="Picture 20">
                    <a:extLst xmlns:a="http://schemas.openxmlformats.org/drawingml/2006/main">
                      <a:ext uri="{FF2B5EF4-FFF2-40B4-BE49-F238E27FC236}">
                        <a16:creationId xmlns:a16="http://schemas.microsoft.com/office/drawing/2014/main" id="{7B4D717A-2A5A-4179-83BA-1FF9BAC7D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B4D717A-2A5A-4179-83BA-1FF9BAC7DC54}"/>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Angry</w:t>
            </w:r>
          </w:p>
        </w:tc>
        <w:tc>
          <w:tcPr>
            <w:tcW w:w="0" w:type="auto"/>
            <w:hideMark/>
          </w:tcPr>
          <w:p w:rsidR="001B060C" w:rsidRPr="00C03490" w:rsidRDefault="001B060C" w:rsidP="001B060C">
            <w:pPr>
              <w:spacing w:after="200" w:line="276" w:lineRule="auto"/>
              <w:rPr>
                <w:b w:val="0"/>
                <w:sz w:val="20"/>
                <w:szCs w:val="20"/>
                <w:lang w:val="en-GB"/>
              </w:rPr>
            </w:pPr>
            <w:r w:rsidRPr="00C03490">
              <w:rPr>
                <w:b w:val="0"/>
                <w:sz w:val="20"/>
                <w:szCs w:val="20"/>
                <w:lang w:val="en-GB"/>
              </w:rPr>
              <w:t>9</w:t>
            </w:r>
          </w:p>
        </w:tc>
        <w:tc>
          <w:tcPr>
            <w:tcW w:w="0" w:type="auto"/>
            <w:hideMark/>
          </w:tcPr>
          <w:p w:rsidR="001B060C" w:rsidRPr="00C03490" w:rsidRDefault="001B060C" w:rsidP="001B060C">
            <w:pPr>
              <w:spacing w:after="200" w:line="276" w:lineRule="auto"/>
              <w:rPr>
                <w:b w:val="0"/>
                <w:sz w:val="20"/>
                <w:szCs w:val="20"/>
                <w:lang w:val="en-GB"/>
              </w:rPr>
            </w:pPr>
            <w:r w:rsidRPr="00C03490">
              <w:rPr>
                <w:b w:val="0"/>
                <w:noProof/>
                <w:sz w:val="20"/>
                <w:szCs w:val="20"/>
                <w:lang w:val="en-GB"/>
              </w:rPr>
              <w:drawing>
                <wp:inline distT="0" distB="0" distL="0" distR="0" wp14:anchorId="344766C0" wp14:editId="323D934A">
                  <wp:extent cx="243861" cy="243861"/>
                  <wp:effectExtent l="0" t="0" r="3810" b="3810"/>
                  <wp:docPr id="449" name="Picture 6">
                    <a:extLst xmlns:a="http://schemas.openxmlformats.org/drawingml/2006/main">
                      <a:ext uri="{FF2B5EF4-FFF2-40B4-BE49-F238E27FC236}">
                        <a16:creationId xmlns:a16="http://schemas.microsoft.com/office/drawing/2014/main" id="{8901B040-9E4E-43BC-B609-F5F1A762F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01B040-9E4E-43BC-B609-F5F1A762F27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43861" cy="243861"/>
                          </a:xfrm>
                          <a:prstGeom prst="rect">
                            <a:avLst/>
                          </a:prstGeom>
                        </pic:spPr>
                      </pic:pic>
                    </a:graphicData>
                  </a:graphic>
                </wp:inline>
              </w:drawing>
            </w:r>
          </w:p>
        </w:tc>
      </w:tr>
    </w:tbl>
    <w:p w:rsidR="00003AAB" w:rsidRPr="00C03490" w:rsidRDefault="00003AAB" w:rsidP="00003AAB">
      <w:pPr>
        <w:spacing w:after="200"/>
        <w:rPr>
          <w:lang w:val="en-GB"/>
        </w:rPr>
      </w:pPr>
    </w:p>
    <w:p w:rsidR="003B211A" w:rsidRDefault="003B211A">
      <w:pPr>
        <w:spacing w:after="200"/>
        <w:rPr>
          <w:lang w:val="en-GB"/>
        </w:rPr>
      </w:pPr>
      <w:r>
        <w:rPr>
          <w:lang w:val="en-GB"/>
        </w:rPr>
        <w:br w:type="page"/>
      </w:r>
    </w:p>
    <w:p w:rsidR="003B211A" w:rsidRPr="00C03490" w:rsidRDefault="003B211A" w:rsidP="003B211A">
      <w:pPr>
        <w:pStyle w:val="Heading2"/>
        <w:framePr w:wrap="around"/>
        <w:rPr>
          <w:lang w:val="en-GB"/>
        </w:rPr>
      </w:pPr>
      <w:bookmarkStart w:id="19" w:name="_Toc2841474"/>
      <w:r w:rsidRPr="00C03490">
        <w:rPr>
          <w:lang w:val="en-GB"/>
        </w:rPr>
        <w:lastRenderedPageBreak/>
        <w:t>Tablet Offline Assessments</w:t>
      </w:r>
      <w:bookmarkEnd w:id="19"/>
    </w:p>
    <w:p w:rsidR="003B211A" w:rsidRDefault="003B211A" w:rsidP="003B211A">
      <w:pPr>
        <w:jc w:val="both"/>
        <w:rPr>
          <w:lang w:val="en-GB"/>
        </w:rPr>
      </w:pPr>
    </w:p>
    <w:p w:rsidR="003B211A" w:rsidRDefault="003B211A" w:rsidP="003B211A">
      <w:pPr>
        <w:jc w:val="both"/>
        <w:rPr>
          <w:b w:val="0"/>
          <w:lang w:val="en-GB"/>
        </w:rPr>
      </w:pPr>
    </w:p>
    <w:p w:rsidR="003B211A" w:rsidRDefault="003B211A" w:rsidP="003B211A">
      <w:pPr>
        <w:jc w:val="both"/>
        <w:rPr>
          <w:b w:val="0"/>
          <w:lang w:val="en-GB"/>
        </w:rPr>
      </w:pPr>
    </w:p>
    <w:p w:rsidR="003B211A" w:rsidRDefault="003B211A" w:rsidP="003B211A">
      <w:pPr>
        <w:jc w:val="both"/>
        <w:rPr>
          <w:b w:val="0"/>
          <w:lang w:val="en-GB"/>
        </w:rPr>
      </w:pPr>
      <w:r w:rsidRPr="00C03490">
        <w:rPr>
          <w:b w:val="0"/>
          <w:lang w:val="en-GB"/>
        </w:rPr>
        <w:t>We have now added the ability to complete custom assessments on the tablet</w:t>
      </w:r>
      <w:r>
        <w:rPr>
          <w:b w:val="0"/>
          <w:lang w:val="en-GB"/>
        </w:rPr>
        <w:t xml:space="preserve"> either offline or online</w:t>
      </w:r>
      <w:r w:rsidRPr="00C03490">
        <w:rPr>
          <w:b w:val="0"/>
          <w:lang w:val="en-GB"/>
        </w:rPr>
        <w:t xml:space="preserve">. When </w:t>
      </w:r>
      <w:r>
        <w:rPr>
          <w:b w:val="0"/>
          <w:lang w:val="en-GB"/>
        </w:rPr>
        <w:t>viewing</w:t>
      </w:r>
      <w:r w:rsidRPr="00C03490">
        <w:rPr>
          <w:b w:val="0"/>
          <w:lang w:val="en-GB"/>
        </w:rPr>
        <w:t xml:space="preserve"> a resident’s </w:t>
      </w:r>
      <w:r w:rsidR="00A51F51" w:rsidRPr="00C03490">
        <w:rPr>
          <w:b w:val="0"/>
          <w:lang w:val="en-GB"/>
        </w:rPr>
        <w:t>assessments,</w:t>
      </w:r>
      <w:r w:rsidRPr="00C03490">
        <w:rPr>
          <w:b w:val="0"/>
          <w:lang w:val="en-GB"/>
        </w:rPr>
        <w:t xml:space="preserve"> you will now see a plus button in the bottom right corner. Tapping on this will bring up a menu for you to either review the assessment you are looking at or to add a new assessment. </w:t>
      </w:r>
    </w:p>
    <w:p w:rsidR="003B211A" w:rsidRDefault="003B211A" w:rsidP="003B211A">
      <w:pPr>
        <w:jc w:val="both"/>
        <w:rPr>
          <w:b w:val="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1"/>
        <w:gridCol w:w="3495"/>
      </w:tblGrid>
      <w:tr w:rsidR="003B211A" w:rsidTr="003F7DDB">
        <w:trPr>
          <w:trHeight w:val="332"/>
        </w:trPr>
        <w:tc>
          <w:tcPr>
            <w:tcW w:w="4970" w:type="dxa"/>
          </w:tcPr>
          <w:p w:rsidR="003B211A" w:rsidRDefault="003B211A" w:rsidP="003F7DDB">
            <w:pPr>
              <w:keepNext/>
            </w:pPr>
          </w:p>
          <w:p w:rsidR="003B211A" w:rsidRDefault="003B211A" w:rsidP="003F7DDB">
            <w:pPr>
              <w:pStyle w:val="Caption"/>
            </w:pPr>
            <w:r w:rsidRPr="00C03490">
              <w:rPr>
                <w:noProof/>
                <w:lang w:eastAsia="en-GB"/>
              </w:rPr>
              <w:drawing>
                <wp:inline distT="0" distB="0" distL="0" distR="0" wp14:anchorId="50168967" wp14:editId="5A269788">
                  <wp:extent cx="3876675" cy="587926"/>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5795"/>
                          <a:stretch/>
                        </pic:blipFill>
                        <pic:spPr bwMode="auto">
                          <a:xfrm>
                            <a:off x="0" y="0"/>
                            <a:ext cx="4030019" cy="611182"/>
                          </a:xfrm>
                          <a:prstGeom prst="rect">
                            <a:avLst/>
                          </a:prstGeom>
                          <a:ln>
                            <a:noFill/>
                          </a:ln>
                          <a:extLst>
                            <a:ext uri="{53640926-AAD7-44D8-BBD7-CCE9431645EC}">
                              <a14:shadowObscured xmlns:a14="http://schemas.microsoft.com/office/drawing/2010/main"/>
                            </a:ext>
                          </a:extLst>
                        </pic:spPr>
                      </pic:pic>
                    </a:graphicData>
                  </a:graphic>
                </wp:inline>
              </w:drawing>
            </w:r>
          </w:p>
        </w:tc>
        <w:tc>
          <w:tcPr>
            <w:tcW w:w="4036" w:type="dxa"/>
          </w:tcPr>
          <w:p w:rsidR="003B211A" w:rsidRPr="00624FA9" w:rsidRDefault="003B211A" w:rsidP="003F7DDB">
            <w:pPr>
              <w:rPr>
                <w:b w:val="0"/>
              </w:rPr>
            </w:pPr>
            <w:r w:rsidRPr="00C03490">
              <w:rPr>
                <w:b w:val="0"/>
                <w:lang w:val="en-GB"/>
              </w:rPr>
              <w:t xml:space="preserve">When </w:t>
            </w:r>
            <w:r>
              <w:rPr>
                <w:b w:val="0"/>
                <w:lang w:val="en-GB"/>
              </w:rPr>
              <w:t>viewing</w:t>
            </w:r>
            <w:r w:rsidRPr="00C03490">
              <w:rPr>
                <w:b w:val="0"/>
                <w:lang w:val="en-GB"/>
              </w:rPr>
              <w:t xml:space="preserve"> a resident’s </w:t>
            </w:r>
            <w:r w:rsidR="00A51F51" w:rsidRPr="00C03490">
              <w:rPr>
                <w:b w:val="0"/>
                <w:lang w:val="en-GB"/>
              </w:rPr>
              <w:t>assessments,</w:t>
            </w:r>
            <w:r w:rsidRPr="00C03490">
              <w:rPr>
                <w:b w:val="0"/>
                <w:lang w:val="en-GB"/>
              </w:rPr>
              <w:t xml:space="preserve"> you will now see a plus button in the bottom right corner. </w:t>
            </w:r>
          </w:p>
          <w:p w:rsidR="003B211A" w:rsidRPr="00624FA9" w:rsidRDefault="003B211A" w:rsidP="003F7DDB">
            <w:pPr>
              <w:rPr>
                <w:b w:val="0"/>
              </w:rPr>
            </w:pPr>
          </w:p>
        </w:tc>
      </w:tr>
      <w:tr w:rsidR="003B211A" w:rsidTr="003F7DDB">
        <w:trPr>
          <w:trHeight w:val="379"/>
        </w:trPr>
        <w:tc>
          <w:tcPr>
            <w:tcW w:w="4970" w:type="dxa"/>
          </w:tcPr>
          <w:p w:rsidR="003B211A" w:rsidRDefault="003B211A" w:rsidP="003F7DDB">
            <w:pPr>
              <w:keepNext/>
            </w:pPr>
            <w:r w:rsidRPr="00C03490">
              <w:rPr>
                <w:noProof/>
                <w:lang w:val="en-GB" w:eastAsia="en-GB"/>
              </w:rPr>
              <w:drawing>
                <wp:inline distT="0" distB="0" distL="0" distR="0" wp14:anchorId="1F670BF2" wp14:editId="5C5E9A0B">
                  <wp:extent cx="3876675" cy="742059"/>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2038"/>
                          <a:stretch/>
                        </pic:blipFill>
                        <pic:spPr bwMode="auto">
                          <a:xfrm>
                            <a:off x="0" y="0"/>
                            <a:ext cx="3962903" cy="758564"/>
                          </a:xfrm>
                          <a:prstGeom prst="rect">
                            <a:avLst/>
                          </a:prstGeom>
                          <a:ln>
                            <a:noFill/>
                          </a:ln>
                          <a:extLst>
                            <a:ext uri="{53640926-AAD7-44D8-BBD7-CCE9431645EC}">
                              <a14:shadowObscured xmlns:a14="http://schemas.microsoft.com/office/drawing/2010/main"/>
                            </a:ext>
                          </a:extLst>
                        </pic:spPr>
                      </pic:pic>
                    </a:graphicData>
                  </a:graphic>
                </wp:inline>
              </w:drawing>
            </w:r>
          </w:p>
          <w:p w:rsidR="003B211A" w:rsidRDefault="003B211A" w:rsidP="003F7DDB">
            <w:pPr>
              <w:pStyle w:val="Caption"/>
            </w:pPr>
          </w:p>
        </w:tc>
        <w:tc>
          <w:tcPr>
            <w:tcW w:w="4036" w:type="dxa"/>
          </w:tcPr>
          <w:p w:rsidR="003B211A" w:rsidRDefault="003B211A" w:rsidP="003B211A">
            <w:pPr>
              <w:jc w:val="both"/>
              <w:rPr>
                <w:b w:val="0"/>
                <w:lang w:val="en-GB"/>
              </w:rPr>
            </w:pPr>
            <w:r w:rsidRPr="00C03490">
              <w:rPr>
                <w:b w:val="0"/>
                <w:lang w:val="en-GB"/>
              </w:rPr>
              <w:t xml:space="preserve">Tapping on this will bring up a menu for you to either review the </w:t>
            </w:r>
            <w:r>
              <w:rPr>
                <w:b w:val="0"/>
                <w:lang w:val="en-GB"/>
              </w:rPr>
              <w:t xml:space="preserve">current </w:t>
            </w:r>
            <w:r w:rsidRPr="00C03490">
              <w:rPr>
                <w:b w:val="0"/>
                <w:lang w:val="en-GB"/>
              </w:rPr>
              <w:t xml:space="preserve">assessment </w:t>
            </w:r>
            <w:r>
              <w:rPr>
                <w:b w:val="0"/>
                <w:lang w:val="en-GB"/>
              </w:rPr>
              <w:t>o</w:t>
            </w:r>
            <w:r w:rsidRPr="00C03490">
              <w:rPr>
                <w:b w:val="0"/>
                <w:lang w:val="en-GB"/>
              </w:rPr>
              <w:t xml:space="preserve">r to add a new assessment. </w:t>
            </w:r>
          </w:p>
          <w:p w:rsidR="003B211A" w:rsidRPr="00624FA9" w:rsidRDefault="003B211A" w:rsidP="003F7DDB">
            <w:pPr>
              <w:rPr>
                <w:b w:val="0"/>
              </w:rPr>
            </w:pPr>
          </w:p>
        </w:tc>
      </w:tr>
      <w:tr w:rsidR="003B211A" w:rsidTr="003F7DDB">
        <w:trPr>
          <w:trHeight w:val="785"/>
        </w:trPr>
        <w:tc>
          <w:tcPr>
            <w:tcW w:w="4970" w:type="dxa"/>
          </w:tcPr>
          <w:p w:rsidR="003B211A" w:rsidRDefault="003B211A" w:rsidP="003F7DDB">
            <w:pPr>
              <w:keepNext/>
            </w:pPr>
            <w:r w:rsidRPr="00C03490">
              <w:rPr>
                <w:noProof/>
                <w:lang w:val="en-GB" w:eastAsia="en-GB"/>
              </w:rPr>
              <w:drawing>
                <wp:inline distT="0" distB="0" distL="0" distR="0" wp14:anchorId="30A6F4A7" wp14:editId="43A517DC">
                  <wp:extent cx="3952875" cy="9940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9754"/>
                          <a:stretch/>
                        </pic:blipFill>
                        <pic:spPr bwMode="auto">
                          <a:xfrm>
                            <a:off x="0" y="0"/>
                            <a:ext cx="4030960" cy="1013693"/>
                          </a:xfrm>
                          <a:prstGeom prst="rect">
                            <a:avLst/>
                          </a:prstGeom>
                          <a:ln>
                            <a:noFill/>
                          </a:ln>
                          <a:extLst>
                            <a:ext uri="{53640926-AAD7-44D8-BBD7-CCE9431645EC}">
                              <a14:shadowObscured xmlns:a14="http://schemas.microsoft.com/office/drawing/2010/main"/>
                            </a:ext>
                          </a:extLst>
                        </pic:spPr>
                      </pic:pic>
                    </a:graphicData>
                  </a:graphic>
                </wp:inline>
              </w:drawing>
            </w:r>
          </w:p>
          <w:p w:rsidR="003B211A" w:rsidRDefault="003B211A" w:rsidP="003F7DDB">
            <w:pPr>
              <w:pStyle w:val="Caption"/>
            </w:pPr>
          </w:p>
        </w:tc>
        <w:tc>
          <w:tcPr>
            <w:tcW w:w="4036" w:type="dxa"/>
          </w:tcPr>
          <w:p w:rsidR="003B211A" w:rsidRPr="00624FA9" w:rsidRDefault="003B211A" w:rsidP="003F7DDB">
            <w:pPr>
              <w:rPr>
                <w:b w:val="0"/>
              </w:rPr>
            </w:pPr>
            <w:r>
              <w:rPr>
                <w:b w:val="0"/>
              </w:rPr>
              <w:t>If adding a new assessment, select the assessment model from the list.</w:t>
            </w:r>
          </w:p>
        </w:tc>
      </w:tr>
      <w:tr w:rsidR="003B211A" w:rsidTr="00A51F51">
        <w:trPr>
          <w:trHeight w:val="80"/>
        </w:trPr>
        <w:tc>
          <w:tcPr>
            <w:tcW w:w="4970" w:type="dxa"/>
          </w:tcPr>
          <w:p w:rsidR="003B211A" w:rsidRPr="00C03490" w:rsidRDefault="003B211A" w:rsidP="003F7DDB">
            <w:pPr>
              <w:keepNext/>
              <w:rPr>
                <w:noProof/>
                <w:lang w:val="en-GB" w:eastAsia="en-GB"/>
              </w:rPr>
            </w:pPr>
          </w:p>
        </w:tc>
        <w:tc>
          <w:tcPr>
            <w:tcW w:w="4036" w:type="dxa"/>
          </w:tcPr>
          <w:p w:rsidR="003B211A" w:rsidRDefault="003B211A" w:rsidP="003F7DDB">
            <w:pPr>
              <w:rPr>
                <w:b w:val="0"/>
              </w:rPr>
            </w:pPr>
          </w:p>
        </w:tc>
      </w:tr>
    </w:tbl>
    <w:p w:rsidR="003B211A" w:rsidRPr="00C03490" w:rsidRDefault="003B211A" w:rsidP="003B211A">
      <w:pPr>
        <w:jc w:val="both"/>
        <w:rPr>
          <w:b w:val="0"/>
          <w:lang w:val="en-GB"/>
        </w:rPr>
      </w:pPr>
    </w:p>
    <w:p w:rsidR="003B211A" w:rsidRPr="00C03490" w:rsidRDefault="003B211A" w:rsidP="003B211A">
      <w:pPr>
        <w:rPr>
          <w:lang w:val="en-GB"/>
        </w:rPr>
      </w:pPr>
    </w:p>
    <w:p w:rsidR="003B211A" w:rsidRPr="00C03490" w:rsidRDefault="003B211A" w:rsidP="003B211A">
      <w:pPr>
        <w:jc w:val="center"/>
        <w:rPr>
          <w:lang w:val="en-GB"/>
        </w:rPr>
      </w:pPr>
    </w:p>
    <w:p w:rsidR="003B211A" w:rsidRDefault="003B211A" w:rsidP="003B211A">
      <w:pPr>
        <w:jc w:val="center"/>
        <w:rPr>
          <w:lang w:val="en-GB"/>
        </w:rPr>
      </w:pPr>
    </w:p>
    <w:p w:rsidR="003B211A" w:rsidRPr="00C03490" w:rsidRDefault="003B211A" w:rsidP="003B211A">
      <w:pPr>
        <w:jc w:val="center"/>
        <w:rPr>
          <w:lang w:val="en-GB"/>
        </w:rPr>
      </w:pPr>
    </w:p>
    <w:p w:rsidR="003B211A" w:rsidRDefault="003B211A" w:rsidP="003B211A">
      <w:pPr>
        <w:jc w:val="center"/>
        <w:rPr>
          <w:lang w:val="en-GB"/>
        </w:rPr>
      </w:pPr>
    </w:p>
    <w:p w:rsidR="003B211A" w:rsidRDefault="003B211A" w:rsidP="003B211A">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92"/>
      </w:tblGrid>
      <w:tr w:rsidR="00A51F51" w:rsidTr="00A51F51">
        <w:trPr>
          <w:trHeight w:val="332"/>
        </w:trPr>
        <w:tc>
          <w:tcPr>
            <w:tcW w:w="3544" w:type="dxa"/>
          </w:tcPr>
          <w:p w:rsidR="00A51F51" w:rsidRDefault="00A51F51" w:rsidP="003F7DDB">
            <w:pPr>
              <w:pStyle w:val="Caption"/>
            </w:pPr>
            <w:r w:rsidRPr="00C03490">
              <w:rPr>
                <w:noProof/>
              </w:rPr>
              <w:drawing>
                <wp:inline distT="0" distB="0" distL="0" distR="0" wp14:anchorId="3E4D5A61" wp14:editId="3047839D">
                  <wp:extent cx="1933376" cy="330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178" cy="3309964"/>
                          </a:xfrm>
                          <a:prstGeom prst="rect">
                            <a:avLst/>
                          </a:prstGeom>
                          <a:noFill/>
                        </pic:spPr>
                      </pic:pic>
                    </a:graphicData>
                  </a:graphic>
                </wp:inline>
              </w:drawing>
            </w:r>
          </w:p>
        </w:tc>
        <w:tc>
          <w:tcPr>
            <w:tcW w:w="6392" w:type="dxa"/>
          </w:tcPr>
          <w:p w:rsidR="00A51F51" w:rsidRPr="00624FA9" w:rsidRDefault="00A51F51" w:rsidP="003F7DDB">
            <w:pPr>
              <w:rPr>
                <w:b w:val="0"/>
              </w:rPr>
            </w:pPr>
            <w:r>
              <w:rPr>
                <w:b w:val="0"/>
              </w:rPr>
              <w:t>If you are reviewing, the assessment you will be automatically loaded</w:t>
            </w:r>
          </w:p>
        </w:tc>
      </w:tr>
      <w:tr w:rsidR="00A51F51" w:rsidTr="00A51F51">
        <w:trPr>
          <w:trHeight w:val="332"/>
        </w:trPr>
        <w:tc>
          <w:tcPr>
            <w:tcW w:w="3544" w:type="dxa"/>
          </w:tcPr>
          <w:p w:rsidR="00A51F51" w:rsidRDefault="00A51F51" w:rsidP="003F7DDB">
            <w:pPr>
              <w:keepNext/>
            </w:pPr>
          </w:p>
        </w:tc>
        <w:tc>
          <w:tcPr>
            <w:tcW w:w="6392" w:type="dxa"/>
          </w:tcPr>
          <w:p w:rsidR="00A51F51" w:rsidRDefault="00A51F51" w:rsidP="003F7DDB">
            <w:pPr>
              <w:rPr>
                <w:b w:val="0"/>
              </w:rPr>
            </w:pPr>
          </w:p>
        </w:tc>
      </w:tr>
    </w:tbl>
    <w:p w:rsidR="00A51F51" w:rsidRDefault="00A51F51" w:rsidP="003B211A">
      <w:pPr>
        <w:jc w:val="center"/>
        <w:rPr>
          <w:lang w:val="en-GB"/>
        </w:rPr>
      </w:pPr>
    </w:p>
    <w:p w:rsidR="00A51F51" w:rsidRPr="00C03490" w:rsidRDefault="00A51F51" w:rsidP="00A51F51">
      <w:pPr>
        <w:jc w:val="both"/>
        <w:rPr>
          <w:b w:val="0"/>
          <w:lang w:val="en-GB"/>
        </w:rPr>
      </w:pPr>
      <w:r w:rsidRPr="00C03490">
        <w:rPr>
          <w:b w:val="0"/>
          <w:lang w:val="en-GB"/>
        </w:rPr>
        <w:t>Upon saving</w:t>
      </w:r>
      <w:r>
        <w:rPr>
          <w:b w:val="0"/>
          <w:lang w:val="en-GB"/>
        </w:rPr>
        <w:t>,</w:t>
      </w:r>
      <w:r w:rsidRPr="00C03490">
        <w:rPr>
          <w:b w:val="0"/>
          <w:lang w:val="en-GB"/>
        </w:rPr>
        <w:t xml:space="preserve"> a note will also be written into the </w:t>
      </w:r>
      <w:r w:rsidR="001224EC" w:rsidRPr="00C03490">
        <w:rPr>
          <w:b w:val="0"/>
          <w:lang w:val="en-GB"/>
        </w:rPr>
        <w:t>resident’s</w:t>
      </w:r>
      <w:r w:rsidRPr="00C03490">
        <w:rPr>
          <w:b w:val="0"/>
          <w:lang w:val="en-GB"/>
        </w:rPr>
        <w:t xml:space="preserve"> daily care notes as it would if you had done the assessment within CMS Desktop.</w:t>
      </w:r>
    </w:p>
    <w:p w:rsidR="003B211A" w:rsidRDefault="003B211A" w:rsidP="003B211A">
      <w:pPr>
        <w:jc w:val="center"/>
        <w:rPr>
          <w:lang w:val="en-GB"/>
        </w:rPr>
      </w:pPr>
    </w:p>
    <w:p w:rsidR="003B211A" w:rsidRPr="00C03490" w:rsidRDefault="003B211A" w:rsidP="003B211A">
      <w:pPr>
        <w:jc w:val="center"/>
        <w:rPr>
          <w:lang w:val="en-GB"/>
        </w:rPr>
      </w:pPr>
    </w:p>
    <w:p w:rsidR="003B211A" w:rsidRPr="00C03490" w:rsidRDefault="003B211A" w:rsidP="003B211A">
      <w:pPr>
        <w:jc w:val="center"/>
        <w:rPr>
          <w:lang w:val="en-GB"/>
        </w:rPr>
      </w:pPr>
      <w:r w:rsidRPr="00C03490">
        <w:rPr>
          <w:noProof/>
          <w:lang w:val="en-GB" w:eastAsia="en-GB"/>
        </w:rPr>
        <w:drawing>
          <wp:inline distT="0" distB="0" distL="0" distR="0" wp14:anchorId="311867E1" wp14:editId="105602F3">
            <wp:extent cx="3689743" cy="16383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0370" cy="1678540"/>
                    </a:xfrm>
                    <a:prstGeom prst="rect">
                      <a:avLst/>
                    </a:prstGeom>
                  </pic:spPr>
                </pic:pic>
              </a:graphicData>
            </a:graphic>
          </wp:inline>
        </w:drawing>
      </w:r>
    </w:p>
    <w:p w:rsidR="003B211A" w:rsidRPr="00C03490" w:rsidRDefault="003B211A" w:rsidP="003B211A">
      <w:pPr>
        <w:rPr>
          <w:lang w:val="en-GB"/>
        </w:rPr>
      </w:pPr>
    </w:p>
    <w:p w:rsidR="001B060C" w:rsidRPr="00C03490" w:rsidRDefault="001B060C" w:rsidP="001B060C">
      <w:pPr>
        <w:spacing w:after="200"/>
        <w:jc w:val="both"/>
        <w:rPr>
          <w:lang w:val="en-GB"/>
        </w:rPr>
      </w:pPr>
    </w:p>
    <w:p w:rsidR="001B060C" w:rsidRPr="00C03490" w:rsidRDefault="001B060C" w:rsidP="001B060C">
      <w:pPr>
        <w:spacing w:after="200"/>
        <w:rPr>
          <w:lang w:val="en-GB"/>
        </w:rPr>
      </w:pPr>
    </w:p>
    <w:p w:rsidR="001B060C" w:rsidRPr="00C03490" w:rsidRDefault="001B060C">
      <w:pPr>
        <w:spacing w:after="200"/>
        <w:rPr>
          <w:lang w:val="en-GB"/>
        </w:rPr>
      </w:pPr>
    </w:p>
    <w:p w:rsidR="001B060C" w:rsidRPr="00C03490" w:rsidRDefault="001B060C" w:rsidP="001B060C">
      <w:pPr>
        <w:pStyle w:val="Heading2"/>
        <w:framePr w:wrap="around"/>
        <w:rPr>
          <w:lang w:val="en-GB"/>
        </w:rPr>
      </w:pPr>
      <w:bookmarkStart w:id="20" w:name="_Toc2841475"/>
      <w:r w:rsidRPr="00C03490">
        <w:rPr>
          <w:lang w:val="en-GB"/>
        </w:rPr>
        <w:t>Tablet Viewing Policies</w:t>
      </w:r>
      <w:bookmarkEnd w:id="20"/>
    </w:p>
    <w:p w:rsidR="001B060C" w:rsidRPr="00C03490" w:rsidRDefault="001B060C" w:rsidP="001B060C">
      <w:pPr>
        <w:spacing w:after="200"/>
        <w:rPr>
          <w:b w:val="0"/>
          <w:lang w:val="en-GB"/>
        </w:rPr>
      </w:pPr>
      <w:r w:rsidRPr="00C03490">
        <w:rPr>
          <w:b w:val="0"/>
          <w:lang w:val="en-GB"/>
        </w:rPr>
        <w:t>A user can open a policy if a request has been made.</w:t>
      </w:r>
    </w:p>
    <w:p w:rsidR="001B060C" w:rsidRPr="00C03490" w:rsidRDefault="001B060C" w:rsidP="001B060C">
      <w:pPr>
        <w:pStyle w:val="ListParagraph"/>
        <w:numPr>
          <w:ilvl w:val="0"/>
          <w:numId w:val="29"/>
        </w:numPr>
        <w:spacing w:after="200"/>
        <w:rPr>
          <w:b w:val="0"/>
          <w:lang w:val="en-GB"/>
        </w:rPr>
      </w:pPr>
      <w:r w:rsidRPr="00C03490">
        <w:rPr>
          <w:b w:val="0"/>
          <w:lang w:val="en-GB"/>
        </w:rPr>
        <w:t xml:space="preserve">A request can </w:t>
      </w:r>
      <w:r w:rsidR="00413709" w:rsidRPr="00C03490">
        <w:rPr>
          <w:b w:val="0"/>
          <w:lang w:val="en-GB"/>
        </w:rPr>
        <w:t>be</w:t>
      </w:r>
      <w:r w:rsidRPr="00C03490">
        <w:rPr>
          <w:b w:val="0"/>
          <w:lang w:val="en-GB"/>
        </w:rPr>
        <w:t xml:space="preserve"> made to review a policy through the </w:t>
      </w:r>
      <w:r w:rsidR="00A51F51">
        <w:rPr>
          <w:b w:val="0"/>
          <w:lang w:val="en-GB"/>
        </w:rPr>
        <w:t>main CMS Desktop</w:t>
      </w:r>
    </w:p>
    <w:p w:rsidR="001B060C" w:rsidRPr="00C03490" w:rsidRDefault="001B060C" w:rsidP="001B060C">
      <w:pPr>
        <w:pStyle w:val="ListParagraph"/>
        <w:numPr>
          <w:ilvl w:val="0"/>
          <w:numId w:val="29"/>
        </w:numPr>
        <w:spacing w:after="200"/>
        <w:rPr>
          <w:b w:val="0"/>
          <w:lang w:val="en-GB"/>
        </w:rPr>
      </w:pPr>
      <w:r w:rsidRPr="00C03490">
        <w:rPr>
          <w:b w:val="0"/>
          <w:lang w:val="en-GB"/>
        </w:rPr>
        <w:t>A link will be displayed on the message. Clicking the link will download the policy and mark the policy as read. The use</w:t>
      </w:r>
      <w:r w:rsidR="00A51F51">
        <w:rPr>
          <w:b w:val="0"/>
          <w:lang w:val="en-GB"/>
        </w:rPr>
        <w:t>r</w:t>
      </w:r>
      <w:r w:rsidRPr="00C03490">
        <w:rPr>
          <w:b w:val="0"/>
          <w:lang w:val="en-GB"/>
        </w:rPr>
        <w:t xml:space="preserve"> must be </w:t>
      </w:r>
      <w:r w:rsidRPr="00A51F51">
        <w:rPr>
          <w:lang w:val="en-GB"/>
        </w:rPr>
        <w:t>online</w:t>
      </w:r>
      <w:r w:rsidRPr="00C03490">
        <w:rPr>
          <w:b w:val="0"/>
          <w:lang w:val="en-GB"/>
        </w:rPr>
        <w:t xml:space="preserve"> to download the policy</w:t>
      </w:r>
    </w:p>
    <w:p w:rsidR="001B060C" w:rsidRPr="00C03490" w:rsidRDefault="001B060C" w:rsidP="001B060C">
      <w:pPr>
        <w:spacing w:after="200"/>
        <w:rPr>
          <w:lang w:val="en-GB"/>
        </w:rPr>
      </w:pPr>
    </w:p>
    <w:p w:rsidR="001B060C" w:rsidRPr="00C03490" w:rsidRDefault="001B060C" w:rsidP="001B060C">
      <w:pPr>
        <w:spacing w:after="200"/>
        <w:jc w:val="center"/>
        <w:rPr>
          <w:lang w:val="en-GB"/>
        </w:rPr>
      </w:pPr>
      <w:r w:rsidRPr="00C03490">
        <w:rPr>
          <w:noProof/>
          <w:lang w:val="en-GB"/>
        </w:rPr>
        <w:drawing>
          <wp:inline distT="0" distB="0" distL="0" distR="0" wp14:anchorId="494C29CC" wp14:editId="4454E329">
            <wp:extent cx="2145665" cy="3780155"/>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5665" cy="3780155"/>
                    </a:xfrm>
                    <a:prstGeom prst="rect">
                      <a:avLst/>
                    </a:prstGeom>
                    <a:noFill/>
                  </pic:spPr>
                </pic:pic>
              </a:graphicData>
            </a:graphic>
          </wp:inline>
        </w:drawing>
      </w:r>
    </w:p>
    <w:p w:rsidR="001B060C" w:rsidRPr="00C03490" w:rsidRDefault="001B060C">
      <w:pPr>
        <w:spacing w:after="200"/>
        <w:rPr>
          <w:lang w:val="en-GB"/>
        </w:rPr>
      </w:pPr>
      <w:r w:rsidRPr="00C03490">
        <w:rPr>
          <w:lang w:val="en-GB"/>
        </w:rPr>
        <w:br w:type="page"/>
      </w:r>
    </w:p>
    <w:p w:rsidR="001B060C" w:rsidRPr="00C03490" w:rsidRDefault="001B060C" w:rsidP="00B44EA7">
      <w:pPr>
        <w:pStyle w:val="Heading2"/>
        <w:framePr w:wrap="around"/>
        <w:rPr>
          <w:lang w:val="en-GB"/>
        </w:rPr>
      </w:pPr>
      <w:bookmarkStart w:id="21" w:name="_Toc2841476"/>
      <w:r w:rsidRPr="00C03490">
        <w:rPr>
          <w:lang w:val="en-GB"/>
        </w:rPr>
        <w:lastRenderedPageBreak/>
        <w:t>Accessible Information Standard (AIS) Disability Signs</w:t>
      </w:r>
      <w:bookmarkEnd w:id="21"/>
    </w:p>
    <w:p w:rsidR="001B060C" w:rsidRPr="00C03490" w:rsidRDefault="00B44EA7" w:rsidP="00B44EA7">
      <w:pPr>
        <w:spacing w:after="200"/>
        <w:jc w:val="both"/>
        <w:rPr>
          <w:b w:val="0"/>
          <w:lang w:val="en-GB"/>
        </w:rPr>
      </w:pPr>
      <w:r w:rsidRPr="00C03490">
        <w:rPr>
          <w:b w:val="0"/>
          <w:lang w:val="en-GB"/>
        </w:rPr>
        <w:t>AIS directs and defines a specific, consistent approach to identifying, recording, flagging, sharing and meeting the information and communication support needs of patients, service users, carers and parents with a disability, impairment or sensory loss.</w:t>
      </w:r>
    </w:p>
    <w:p w:rsidR="00B44EA7" w:rsidRPr="00C03490" w:rsidRDefault="00B44EA7" w:rsidP="00B44EA7">
      <w:pPr>
        <w:spacing w:after="200"/>
        <w:jc w:val="both"/>
        <w:rPr>
          <w:b w:val="0"/>
          <w:lang w:val="en-GB"/>
        </w:rPr>
      </w:pPr>
    </w:p>
    <w:tbl>
      <w:tblPr>
        <w:tblStyle w:val="GridTable1Light-Accent5"/>
        <w:tblW w:w="0" w:type="auto"/>
        <w:jc w:val="center"/>
        <w:tblLook w:val="0400" w:firstRow="0" w:lastRow="0" w:firstColumn="0" w:lastColumn="0" w:noHBand="0" w:noVBand="1"/>
      </w:tblPr>
      <w:tblGrid>
        <w:gridCol w:w="876"/>
        <w:gridCol w:w="2308"/>
        <w:gridCol w:w="876"/>
        <w:gridCol w:w="2069"/>
      </w:tblGrid>
      <w:tr w:rsidR="00B44EA7" w:rsidRPr="00C03490" w:rsidTr="00B44EA7">
        <w:trPr>
          <w:trHeight w:val="584"/>
          <w:jc w:val="center"/>
        </w:trPr>
        <w:tc>
          <w:tcPr>
            <w:tcW w:w="0" w:type="auto"/>
            <w:hideMark/>
          </w:tcPr>
          <w:p w:rsidR="00B44EA7" w:rsidRPr="00C03490" w:rsidRDefault="00B44EA7" w:rsidP="00B44EA7">
            <w:pPr>
              <w:spacing w:after="200" w:line="276" w:lineRule="auto"/>
              <w:jc w:val="both"/>
              <w:rPr>
                <w:lang w:val="en-GB"/>
              </w:rPr>
            </w:pPr>
            <w:r w:rsidRPr="00C03490">
              <w:rPr>
                <w:noProof/>
                <w:lang w:val="en-GB"/>
              </w:rPr>
              <w:drawing>
                <wp:inline distT="0" distB="0" distL="0" distR="0" wp14:anchorId="43DE3213" wp14:editId="3E33D5D9">
                  <wp:extent cx="415459" cy="347344"/>
                  <wp:effectExtent l="0" t="0" r="3810" b="0"/>
                  <wp:docPr id="453" name="Picture 5">
                    <a:extLst xmlns:a="http://schemas.openxmlformats.org/drawingml/2006/main">
                      <a:ext uri="{FF2B5EF4-FFF2-40B4-BE49-F238E27FC236}">
                        <a16:creationId xmlns:a16="http://schemas.microsoft.com/office/drawing/2014/main" id="{739C5728-3C83-4215-B638-BFD1D05B0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9C5728-3C83-4215-B638-BFD1D05B07BA}"/>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5459" cy="347344"/>
                          </a:xfrm>
                          <a:prstGeom prst="rect">
                            <a:avLst/>
                          </a:prstGeom>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Dementia</w:t>
            </w:r>
          </w:p>
        </w:tc>
        <w:tc>
          <w:tcPr>
            <w:tcW w:w="0" w:type="auto"/>
            <w:hideMark/>
          </w:tcPr>
          <w:p w:rsidR="00B44EA7" w:rsidRPr="00C03490" w:rsidRDefault="00B44EA7" w:rsidP="00B44EA7">
            <w:pPr>
              <w:spacing w:after="200" w:line="276" w:lineRule="auto"/>
              <w:jc w:val="both"/>
              <w:rPr>
                <w:b w:val="0"/>
                <w:lang w:val="en-GB"/>
              </w:rPr>
            </w:pPr>
            <w:r w:rsidRPr="00C03490">
              <w:rPr>
                <w:noProof/>
                <w:lang w:val="en-GB"/>
              </w:rPr>
              <w:drawing>
                <wp:inline distT="0" distB="0" distL="0" distR="0" wp14:anchorId="3CE7B90A" wp14:editId="20B29A9D">
                  <wp:extent cx="415459" cy="345479"/>
                  <wp:effectExtent l="0" t="0" r="3810" b="0"/>
                  <wp:docPr id="14" name="Picture 13" descr="C:\Users\alistair.COLVILLECARE\AppData\Local\Microsoft\Windows\INetCache\Content.MSO\2B6906C.tmp">
                    <a:hlinkClick xmlns:a="http://schemas.openxmlformats.org/drawingml/2006/main" r:id="rId49"/>
                    <a:extLst xmlns:a="http://schemas.openxmlformats.org/drawingml/2006/main">
                      <a:ext uri="{FF2B5EF4-FFF2-40B4-BE49-F238E27FC236}">
                        <a16:creationId xmlns:a16="http://schemas.microsoft.com/office/drawing/2014/main" id="{A2D5453E-22EF-44DD-BF25-9DD355EABDEE}"/>
                      </a:ext>
                    </a:extLst>
                  </wp:docPr>
                  <wp:cNvGraphicFramePr/>
                  <a:graphic xmlns:a="http://schemas.openxmlformats.org/drawingml/2006/main">
                    <a:graphicData uri="http://schemas.openxmlformats.org/drawingml/2006/picture">
                      <pic:pic xmlns:pic="http://schemas.openxmlformats.org/drawingml/2006/picture">
                        <pic:nvPicPr>
                          <pic:cNvPr id="14" name="Picture 13" descr="C:\Users\alistair.COLVILLECARE\AppData\Local\Microsoft\Windows\INetCache\Content.MSO\2B6906C.tmp">
                            <a:hlinkClick r:id="rId49"/>
                            <a:extLst>
                              <a:ext uri="{FF2B5EF4-FFF2-40B4-BE49-F238E27FC236}">
                                <a16:creationId xmlns:a16="http://schemas.microsoft.com/office/drawing/2014/main" id="{A2D5453E-22EF-44DD-BF25-9DD355EABDEE}"/>
                              </a:ext>
                            </a:extLst>
                          </pic:cNvP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459" cy="345479"/>
                          </a:xfrm>
                          <a:prstGeom prst="rect">
                            <a:avLst/>
                          </a:prstGeom>
                          <a:noFill/>
                          <a:ln>
                            <a:noFill/>
                          </a:ln>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Vision Impaired</w:t>
            </w:r>
          </w:p>
        </w:tc>
      </w:tr>
      <w:tr w:rsidR="00B44EA7" w:rsidRPr="00C03490" w:rsidTr="00B44EA7">
        <w:trPr>
          <w:trHeight w:val="584"/>
          <w:jc w:val="center"/>
        </w:trPr>
        <w:tc>
          <w:tcPr>
            <w:tcW w:w="0" w:type="auto"/>
            <w:hideMark/>
          </w:tcPr>
          <w:p w:rsidR="00B44EA7" w:rsidRPr="00C03490" w:rsidRDefault="00B44EA7" w:rsidP="00B44EA7">
            <w:pPr>
              <w:spacing w:after="200" w:line="276" w:lineRule="auto"/>
              <w:jc w:val="both"/>
              <w:rPr>
                <w:b w:val="0"/>
                <w:lang w:val="en-GB"/>
              </w:rPr>
            </w:pPr>
            <w:r w:rsidRPr="00C03490">
              <w:rPr>
                <w:noProof/>
                <w:lang w:val="en-GB"/>
              </w:rPr>
              <w:drawing>
                <wp:inline distT="0" distB="0" distL="0" distR="0" wp14:anchorId="0229AE96" wp14:editId="141B7295">
                  <wp:extent cx="362268" cy="347345"/>
                  <wp:effectExtent l="0" t="0" r="0" b="0"/>
                  <wp:docPr id="12" name="Picture 11" descr="See the source image">
                    <a:extLst xmlns:a="http://schemas.openxmlformats.org/drawingml/2006/main">
                      <a:ext uri="{FF2B5EF4-FFF2-40B4-BE49-F238E27FC236}">
                        <a16:creationId xmlns:a16="http://schemas.microsoft.com/office/drawing/2014/main" id="{EF5838B6-036E-4F99-AE88-845900BC073A}"/>
                      </a:ext>
                    </a:extLst>
                  </wp:docPr>
                  <wp:cNvGraphicFramePr/>
                  <a:graphic xmlns:a="http://schemas.openxmlformats.org/drawingml/2006/main">
                    <a:graphicData uri="http://schemas.openxmlformats.org/drawingml/2006/picture">
                      <pic:pic xmlns:pic="http://schemas.openxmlformats.org/drawingml/2006/picture">
                        <pic:nvPicPr>
                          <pic:cNvPr id="12" name="Picture 11" descr="See the source image">
                            <a:extLst>
                              <a:ext uri="{FF2B5EF4-FFF2-40B4-BE49-F238E27FC236}">
                                <a16:creationId xmlns:a16="http://schemas.microsoft.com/office/drawing/2014/main" id="{EF5838B6-036E-4F99-AE88-845900BC073A}"/>
                              </a:ext>
                            </a:extLst>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268" cy="347345"/>
                          </a:xfrm>
                          <a:prstGeom prst="rect">
                            <a:avLst/>
                          </a:prstGeom>
                          <a:noFill/>
                          <a:ln>
                            <a:noFill/>
                          </a:ln>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Hearing Loss</w:t>
            </w:r>
          </w:p>
        </w:tc>
        <w:tc>
          <w:tcPr>
            <w:tcW w:w="0" w:type="auto"/>
            <w:hideMark/>
          </w:tcPr>
          <w:p w:rsidR="00B44EA7" w:rsidRPr="00C03490" w:rsidRDefault="00B44EA7" w:rsidP="00B44EA7">
            <w:pPr>
              <w:spacing w:after="200" w:line="276" w:lineRule="auto"/>
              <w:jc w:val="both"/>
              <w:rPr>
                <w:b w:val="0"/>
                <w:lang w:val="en-GB"/>
              </w:rPr>
            </w:pPr>
            <w:r w:rsidRPr="00C03490">
              <w:rPr>
                <w:noProof/>
                <w:lang w:val="en-GB"/>
              </w:rPr>
              <w:drawing>
                <wp:inline distT="0" distB="0" distL="0" distR="0" wp14:anchorId="306712EC" wp14:editId="7D4DB369">
                  <wp:extent cx="362268" cy="347345"/>
                  <wp:effectExtent l="0" t="0" r="0" b="0"/>
                  <wp:docPr id="455" name="Picture 14" descr="Image result for visually impaired icon">
                    <a:hlinkClick xmlns:a="http://schemas.openxmlformats.org/drawingml/2006/main" r:id="rId52" tgtFrame="&quot;_blank&quot;"/>
                    <a:extLst xmlns:a="http://schemas.openxmlformats.org/drawingml/2006/main">
                      <a:ext uri="{FF2B5EF4-FFF2-40B4-BE49-F238E27FC236}">
                        <a16:creationId xmlns:a16="http://schemas.microsoft.com/office/drawing/2014/main" id="{E4EA1C66-5E44-4FA2-BA82-698B225DBFB4}"/>
                      </a:ext>
                    </a:extLst>
                  </wp:docPr>
                  <wp:cNvGraphicFramePr/>
                  <a:graphic xmlns:a="http://schemas.openxmlformats.org/drawingml/2006/main">
                    <a:graphicData uri="http://schemas.openxmlformats.org/drawingml/2006/picture">
                      <pic:pic xmlns:pic="http://schemas.openxmlformats.org/drawingml/2006/picture">
                        <pic:nvPicPr>
                          <pic:cNvPr id="15" name="Picture 14" descr="Image result for visually impaired icon">
                            <a:hlinkClick r:id="rId52" tgtFrame="&quot;_blank&quot;"/>
                            <a:extLst>
                              <a:ext uri="{FF2B5EF4-FFF2-40B4-BE49-F238E27FC236}">
                                <a16:creationId xmlns:a16="http://schemas.microsoft.com/office/drawing/2014/main" id="{E4EA1C66-5E44-4FA2-BA82-698B225DBFB4}"/>
                              </a:ext>
                            </a:extLst>
                          </pic:cNvPr>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2268" cy="347345"/>
                          </a:xfrm>
                          <a:prstGeom prst="rect">
                            <a:avLst/>
                          </a:prstGeom>
                          <a:noFill/>
                          <a:ln>
                            <a:noFill/>
                          </a:ln>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Registered Blind</w:t>
            </w:r>
          </w:p>
        </w:tc>
      </w:tr>
      <w:tr w:rsidR="00B44EA7" w:rsidRPr="00C03490" w:rsidTr="00B44EA7">
        <w:trPr>
          <w:trHeight w:val="584"/>
          <w:jc w:val="center"/>
        </w:trPr>
        <w:tc>
          <w:tcPr>
            <w:tcW w:w="0" w:type="auto"/>
            <w:hideMark/>
          </w:tcPr>
          <w:p w:rsidR="00B44EA7" w:rsidRPr="00C03490" w:rsidRDefault="00B44EA7" w:rsidP="00B44EA7">
            <w:pPr>
              <w:spacing w:after="200" w:line="276" w:lineRule="auto"/>
              <w:jc w:val="both"/>
              <w:rPr>
                <w:b w:val="0"/>
                <w:lang w:val="en-GB"/>
              </w:rPr>
            </w:pPr>
            <w:r w:rsidRPr="00C03490">
              <w:rPr>
                <w:noProof/>
                <w:lang w:val="en-GB"/>
              </w:rPr>
              <w:drawing>
                <wp:inline distT="0" distB="0" distL="0" distR="0" wp14:anchorId="36469C4B" wp14:editId="4DE6B8F8">
                  <wp:extent cx="362268" cy="347345"/>
                  <wp:effectExtent l="0" t="0" r="0" b="0"/>
                  <wp:docPr id="454" name="Picture 12" descr="Image result for speech bubble icon">
                    <a:hlinkClick xmlns:a="http://schemas.openxmlformats.org/drawingml/2006/main" r:id="rId54"/>
                    <a:extLst xmlns:a="http://schemas.openxmlformats.org/drawingml/2006/main">
                      <a:ext uri="{FF2B5EF4-FFF2-40B4-BE49-F238E27FC236}">
                        <a16:creationId xmlns:a16="http://schemas.microsoft.com/office/drawing/2014/main" id="{8EC1737A-EBF5-4EDE-9FF9-B69558F9FDBA}"/>
                      </a:ext>
                    </a:extLst>
                  </wp:docPr>
                  <wp:cNvGraphicFramePr/>
                  <a:graphic xmlns:a="http://schemas.openxmlformats.org/drawingml/2006/main">
                    <a:graphicData uri="http://schemas.openxmlformats.org/drawingml/2006/picture">
                      <pic:pic xmlns:pic="http://schemas.openxmlformats.org/drawingml/2006/picture">
                        <pic:nvPicPr>
                          <pic:cNvPr id="13" name="Picture 12" descr="Image result for speech bubble icon">
                            <a:hlinkClick r:id="rId54"/>
                            <a:extLst>
                              <a:ext uri="{FF2B5EF4-FFF2-40B4-BE49-F238E27FC236}">
                                <a16:creationId xmlns:a16="http://schemas.microsoft.com/office/drawing/2014/main" id="{8EC1737A-EBF5-4EDE-9FF9-B69558F9FDBA}"/>
                              </a:ext>
                            </a:extLst>
                          </pic:cNvPr>
                          <pic:cNvPicPr/>
                        </pic:nvPicPr>
                        <pic:blipFill rotWithShape="1">
                          <a:blip r:embed="rId55" cstate="print">
                            <a:extLst>
                              <a:ext uri="{28A0092B-C50C-407E-A947-70E740481C1C}">
                                <a14:useLocalDpi xmlns:a14="http://schemas.microsoft.com/office/drawing/2010/main" val="0"/>
                              </a:ext>
                            </a:extLst>
                          </a:blip>
                          <a:srcRect r="42242"/>
                          <a:stretch/>
                        </pic:blipFill>
                        <pic:spPr bwMode="auto">
                          <a:xfrm>
                            <a:off x="0" y="0"/>
                            <a:ext cx="362268" cy="347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Speech Difficulties</w:t>
            </w:r>
          </w:p>
        </w:tc>
        <w:tc>
          <w:tcPr>
            <w:tcW w:w="0" w:type="auto"/>
            <w:hideMark/>
          </w:tcPr>
          <w:p w:rsidR="00B44EA7" w:rsidRPr="00C03490" w:rsidRDefault="00B44EA7" w:rsidP="00B44EA7">
            <w:pPr>
              <w:spacing w:after="200" w:line="276" w:lineRule="auto"/>
              <w:jc w:val="both"/>
              <w:rPr>
                <w:b w:val="0"/>
                <w:lang w:val="en-GB"/>
              </w:rPr>
            </w:pPr>
            <w:r w:rsidRPr="00C03490">
              <w:rPr>
                <w:noProof/>
                <w:lang w:val="en-GB"/>
              </w:rPr>
              <w:drawing>
                <wp:inline distT="0" distB="0" distL="0" distR="0" wp14:anchorId="54A2D50E" wp14:editId="05D46756">
                  <wp:extent cx="415459" cy="345479"/>
                  <wp:effectExtent l="0" t="0" r="3810" b="0"/>
                  <wp:docPr id="16" name="Picture 15" descr="See the source image">
                    <a:extLst xmlns:a="http://schemas.openxmlformats.org/drawingml/2006/main">
                      <a:ext uri="{FF2B5EF4-FFF2-40B4-BE49-F238E27FC236}">
                        <a16:creationId xmlns:a16="http://schemas.microsoft.com/office/drawing/2014/main" id="{9A40E5A0-6BBD-47F8-9B4E-FEEC01F05F69}"/>
                      </a:ext>
                    </a:extLst>
                  </wp:docPr>
                  <wp:cNvGraphicFramePr/>
                  <a:graphic xmlns:a="http://schemas.openxmlformats.org/drawingml/2006/main">
                    <a:graphicData uri="http://schemas.openxmlformats.org/drawingml/2006/picture">
                      <pic:pic xmlns:pic="http://schemas.openxmlformats.org/drawingml/2006/picture">
                        <pic:nvPicPr>
                          <pic:cNvPr id="16" name="Picture 15" descr="See the source image">
                            <a:extLst>
                              <a:ext uri="{FF2B5EF4-FFF2-40B4-BE49-F238E27FC236}">
                                <a16:creationId xmlns:a16="http://schemas.microsoft.com/office/drawing/2014/main" id="{9A40E5A0-6BBD-47F8-9B4E-FEEC01F05F69}"/>
                              </a:ext>
                            </a:extLst>
                          </pic:cNvPr>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459" cy="345479"/>
                          </a:xfrm>
                          <a:prstGeom prst="rect">
                            <a:avLst/>
                          </a:prstGeom>
                          <a:noFill/>
                          <a:ln>
                            <a:noFill/>
                          </a:ln>
                        </pic:spPr>
                      </pic:pic>
                    </a:graphicData>
                  </a:graphic>
                </wp:inline>
              </w:drawing>
            </w:r>
          </w:p>
        </w:tc>
        <w:tc>
          <w:tcPr>
            <w:tcW w:w="0" w:type="auto"/>
            <w:hideMark/>
          </w:tcPr>
          <w:p w:rsidR="00B44EA7" w:rsidRPr="00C03490" w:rsidRDefault="00B44EA7" w:rsidP="00B44EA7">
            <w:pPr>
              <w:spacing w:after="200" w:line="276" w:lineRule="auto"/>
              <w:jc w:val="both"/>
              <w:rPr>
                <w:b w:val="0"/>
                <w:lang w:val="en-GB"/>
              </w:rPr>
            </w:pPr>
            <w:r w:rsidRPr="00C03490">
              <w:rPr>
                <w:b w:val="0"/>
                <w:lang w:val="en-GB"/>
              </w:rPr>
              <w:t>Autism</w:t>
            </w:r>
          </w:p>
        </w:tc>
      </w:tr>
    </w:tbl>
    <w:p w:rsidR="00B44EA7" w:rsidRPr="00C03490" w:rsidRDefault="00B44EA7" w:rsidP="00B44EA7">
      <w:pPr>
        <w:spacing w:after="200"/>
        <w:jc w:val="both"/>
        <w:rPr>
          <w:b w:val="0"/>
          <w:lang w:val="en-GB"/>
        </w:rPr>
      </w:pPr>
    </w:p>
    <w:p w:rsidR="00B44EA7" w:rsidRPr="00C03490" w:rsidRDefault="00B44EA7" w:rsidP="00B44EA7">
      <w:pPr>
        <w:pStyle w:val="ListParagraph"/>
        <w:numPr>
          <w:ilvl w:val="0"/>
          <w:numId w:val="30"/>
        </w:numPr>
        <w:spacing w:after="200"/>
        <w:jc w:val="both"/>
        <w:rPr>
          <w:b w:val="0"/>
          <w:lang w:val="en-GB"/>
        </w:rPr>
      </w:pPr>
      <w:r w:rsidRPr="00C03490">
        <w:rPr>
          <w:b w:val="0"/>
          <w:lang w:val="en-GB"/>
        </w:rPr>
        <w:t>Recording of the disability sign against a resident</w:t>
      </w:r>
    </w:p>
    <w:p w:rsidR="00B44EA7" w:rsidRPr="00C03490" w:rsidRDefault="00B44EA7" w:rsidP="00B44EA7">
      <w:pPr>
        <w:pStyle w:val="ListParagraph"/>
        <w:numPr>
          <w:ilvl w:val="0"/>
          <w:numId w:val="30"/>
        </w:numPr>
        <w:spacing w:after="200"/>
        <w:jc w:val="both"/>
        <w:rPr>
          <w:b w:val="0"/>
          <w:lang w:val="en-GB"/>
        </w:rPr>
      </w:pPr>
      <w:r w:rsidRPr="00C03490">
        <w:rPr>
          <w:b w:val="0"/>
          <w:lang w:val="en-GB"/>
        </w:rPr>
        <w:t>These signs will be visible in the banner section on the CMS desktop, touch &amp; tablet systems</w:t>
      </w:r>
    </w:p>
    <w:p w:rsidR="00B44EA7" w:rsidRPr="00C03490" w:rsidRDefault="00B44EA7" w:rsidP="00B44EA7">
      <w:pPr>
        <w:pStyle w:val="ListParagraph"/>
        <w:numPr>
          <w:ilvl w:val="0"/>
          <w:numId w:val="30"/>
        </w:numPr>
        <w:spacing w:after="200"/>
        <w:jc w:val="both"/>
        <w:rPr>
          <w:b w:val="0"/>
          <w:lang w:val="en-GB"/>
        </w:rPr>
      </w:pPr>
      <w:r w:rsidRPr="00C03490">
        <w:rPr>
          <w:b w:val="0"/>
          <w:lang w:val="en-GB"/>
        </w:rPr>
        <w:t>These signs will be printed on all resident specific reports</w:t>
      </w:r>
    </w:p>
    <w:p w:rsidR="00A73496" w:rsidRPr="00C03490" w:rsidRDefault="00A73496">
      <w:pPr>
        <w:spacing w:after="200"/>
        <w:rPr>
          <w:b w:val="0"/>
          <w:lang w:val="en-GB"/>
        </w:rPr>
      </w:pPr>
      <w:r w:rsidRPr="00C03490">
        <w:rPr>
          <w:b w:val="0"/>
          <w:lang w:val="en-GB"/>
        </w:rPr>
        <w:br w:type="page"/>
      </w:r>
    </w:p>
    <w:p w:rsidR="00A73496" w:rsidRPr="00C03490" w:rsidRDefault="00A73496" w:rsidP="00A73496">
      <w:pPr>
        <w:pStyle w:val="Heading2"/>
        <w:framePr w:wrap="around"/>
        <w:rPr>
          <w:lang w:val="en-GB"/>
        </w:rPr>
      </w:pPr>
      <w:bookmarkStart w:id="22" w:name="_Toc2841477"/>
      <w:r w:rsidRPr="00C03490">
        <w:rPr>
          <w:lang w:val="en-GB"/>
        </w:rPr>
        <w:lastRenderedPageBreak/>
        <w:t>Accidents and Incidents</w:t>
      </w:r>
      <w:bookmarkEnd w:id="22"/>
    </w:p>
    <w:p w:rsidR="00A73496" w:rsidRPr="00C03490" w:rsidRDefault="00A73496" w:rsidP="00A73496">
      <w:pPr>
        <w:spacing w:after="200"/>
        <w:jc w:val="both"/>
        <w:rPr>
          <w:b w:val="0"/>
          <w:lang w:val="en-GB"/>
        </w:rPr>
      </w:pPr>
    </w:p>
    <w:p w:rsidR="00A73496" w:rsidRDefault="00A73496" w:rsidP="00A73496">
      <w:pPr>
        <w:spacing w:after="200"/>
        <w:jc w:val="both"/>
        <w:rPr>
          <w:b w:val="0"/>
          <w:lang w:val="en-GB"/>
        </w:rPr>
      </w:pPr>
    </w:p>
    <w:tbl>
      <w:tblPr>
        <w:tblStyle w:val="TableGrid"/>
        <w:tblW w:w="9164" w:type="dxa"/>
        <w:tblBorders>
          <w:insideV w:val="none" w:sz="0" w:space="0" w:color="auto"/>
        </w:tblBorders>
        <w:tblLook w:val="04A0" w:firstRow="1" w:lastRow="0" w:firstColumn="1" w:lastColumn="0" w:noHBand="0" w:noVBand="1"/>
      </w:tblPr>
      <w:tblGrid>
        <w:gridCol w:w="860"/>
        <w:gridCol w:w="8304"/>
      </w:tblGrid>
      <w:tr w:rsidR="00385E61" w:rsidTr="00385E61">
        <w:trPr>
          <w:trHeight w:val="634"/>
        </w:trPr>
        <w:tc>
          <w:tcPr>
            <w:tcW w:w="846" w:type="dxa"/>
            <w:shd w:val="clear" w:color="auto" w:fill="2C2CB8" w:themeFill="text1" w:themeFillTint="A6"/>
            <w:vAlign w:val="center"/>
          </w:tcPr>
          <w:p w:rsidR="00385E61" w:rsidRDefault="00385E61" w:rsidP="00385E61">
            <w:pPr>
              <w:jc w:val="center"/>
              <w:rPr>
                <w:sz w:val="24"/>
                <w:szCs w:val="24"/>
              </w:rPr>
            </w:pPr>
            <w:r>
              <w:rPr>
                <w:noProof/>
                <w:sz w:val="24"/>
                <w:szCs w:val="24"/>
                <w:lang w:eastAsia="en-GB"/>
              </w:rPr>
              <w:drawing>
                <wp:inline distT="0" distB="0" distL="0" distR="0" wp14:anchorId="3DE53F14" wp14:editId="1EB1CAA5">
                  <wp:extent cx="321632" cy="321632"/>
                  <wp:effectExtent l="0" t="0" r="2540" b="254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8-about-filled-26.png"/>
                          <pic:cNvPicPr/>
                        </pic:nvPicPr>
                        <pic:blipFill>
                          <a:blip r:embed="rId15">
                            <a:extLst>
                              <a:ext uri="{28A0092B-C50C-407E-A947-70E740481C1C}">
                                <a14:useLocalDpi xmlns:a14="http://schemas.microsoft.com/office/drawing/2010/main" val="0"/>
                              </a:ext>
                            </a:extLst>
                          </a:blip>
                          <a:stretch>
                            <a:fillRect/>
                          </a:stretch>
                        </pic:blipFill>
                        <pic:spPr>
                          <a:xfrm>
                            <a:off x="0" y="0"/>
                            <a:ext cx="321632" cy="321632"/>
                          </a:xfrm>
                          <a:prstGeom prst="rect">
                            <a:avLst/>
                          </a:prstGeom>
                        </pic:spPr>
                      </pic:pic>
                    </a:graphicData>
                  </a:graphic>
                </wp:inline>
              </w:drawing>
            </w:r>
          </w:p>
        </w:tc>
        <w:tc>
          <w:tcPr>
            <w:tcW w:w="8170" w:type="dxa"/>
            <w:shd w:val="clear" w:color="auto" w:fill="2C2CB8" w:themeFill="text1" w:themeFillTint="A6"/>
            <w:vAlign w:val="center"/>
          </w:tcPr>
          <w:p w:rsidR="00385E61" w:rsidRDefault="00385E61" w:rsidP="00385E61">
            <w:pPr>
              <w:rPr>
                <w:sz w:val="24"/>
                <w:szCs w:val="24"/>
              </w:rPr>
            </w:pPr>
            <w:r>
              <w:rPr>
                <w:color w:val="FFFFFF" w:themeColor="background1"/>
                <w:sz w:val="24"/>
                <w:szCs w:val="24"/>
              </w:rPr>
              <w:t xml:space="preserve">Key Points </w:t>
            </w:r>
          </w:p>
        </w:tc>
      </w:tr>
      <w:tr w:rsidR="00385E61" w:rsidTr="00385E61">
        <w:tc>
          <w:tcPr>
            <w:tcW w:w="9016" w:type="dxa"/>
            <w:gridSpan w:val="2"/>
            <w:vAlign w:val="center"/>
          </w:tcPr>
          <w:p w:rsidR="00385E61" w:rsidRPr="00C03490" w:rsidRDefault="00385E61" w:rsidP="00385E61">
            <w:pPr>
              <w:pStyle w:val="ListParagraph"/>
              <w:numPr>
                <w:ilvl w:val="0"/>
                <w:numId w:val="42"/>
              </w:numPr>
              <w:spacing w:after="200"/>
              <w:jc w:val="both"/>
              <w:rPr>
                <w:b w:val="0"/>
                <w:lang w:val="en-GB"/>
              </w:rPr>
            </w:pPr>
            <w:r w:rsidRPr="00C03490">
              <w:rPr>
                <w:b w:val="0"/>
                <w:lang w:val="en-GB"/>
              </w:rPr>
              <w:t>Capture of Reported By &amp; Logged By information</w:t>
            </w:r>
          </w:p>
          <w:p w:rsidR="00385E61" w:rsidRPr="00C03490" w:rsidRDefault="00385E61" w:rsidP="00385E61">
            <w:pPr>
              <w:pStyle w:val="ListParagraph"/>
              <w:numPr>
                <w:ilvl w:val="0"/>
                <w:numId w:val="42"/>
              </w:numPr>
              <w:spacing w:after="200"/>
              <w:jc w:val="both"/>
              <w:rPr>
                <w:b w:val="0"/>
                <w:lang w:val="en-GB"/>
              </w:rPr>
            </w:pPr>
            <w:r w:rsidRPr="00C03490">
              <w:rPr>
                <w:b w:val="0"/>
                <w:lang w:val="en-GB"/>
              </w:rPr>
              <w:t>Categories are now linked to a specific Report Type</w:t>
            </w:r>
          </w:p>
          <w:p w:rsidR="00385E61" w:rsidRPr="00C03490" w:rsidRDefault="00385E61" w:rsidP="00385E61">
            <w:pPr>
              <w:pStyle w:val="ListParagraph"/>
              <w:numPr>
                <w:ilvl w:val="0"/>
                <w:numId w:val="42"/>
              </w:numPr>
              <w:spacing w:after="200"/>
              <w:jc w:val="both"/>
              <w:rPr>
                <w:b w:val="0"/>
                <w:lang w:val="en-GB"/>
              </w:rPr>
            </w:pPr>
            <w:r w:rsidRPr="00C03490">
              <w:rPr>
                <w:b w:val="0"/>
                <w:lang w:val="en-GB"/>
              </w:rPr>
              <w:t>Daily Care Note will include action taken</w:t>
            </w:r>
          </w:p>
          <w:p w:rsidR="00385E61" w:rsidRPr="00092FFE" w:rsidRDefault="00385E61" w:rsidP="00385E61">
            <w:pPr>
              <w:pStyle w:val="ListParagraph"/>
              <w:numPr>
                <w:ilvl w:val="0"/>
                <w:numId w:val="42"/>
              </w:numPr>
            </w:pPr>
            <w:r w:rsidRPr="00C03490">
              <w:rPr>
                <w:b w:val="0"/>
                <w:lang w:val="en-GB"/>
              </w:rPr>
              <w:t>Daily Care Note will reflect any changes to the A&amp;I details</w:t>
            </w:r>
          </w:p>
        </w:tc>
      </w:tr>
    </w:tbl>
    <w:p w:rsidR="0095196C" w:rsidRPr="00C03490" w:rsidRDefault="0095196C" w:rsidP="0095196C">
      <w:pPr>
        <w:pStyle w:val="ListParagraph"/>
        <w:ind w:left="360"/>
        <w:rPr>
          <w:lang w:val="en-GB"/>
        </w:rPr>
      </w:pPr>
    </w:p>
    <w:p w:rsidR="0095196C" w:rsidRPr="00C03490" w:rsidRDefault="0095196C" w:rsidP="0095196C">
      <w:pPr>
        <w:pStyle w:val="Heading3"/>
        <w:rPr>
          <w:lang w:val="en-GB"/>
        </w:rPr>
      </w:pPr>
      <w:bookmarkStart w:id="23" w:name="_Toc2841478"/>
      <w:r w:rsidRPr="00C03490">
        <w:rPr>
          <w:lang w:val="en-GB"/>
        </w:rPr>
        <w:t xml:space="preserve">Creating Daily </w:t>
      </w:r>
      <w:r w:rsidR="000A119D">
        <w:rPr>
          <w:lang w:val="en-GB"/>
        </w:rPr>
        <w:t>C</w:t>
      </w:r>
      <w:r w:rsidRPr="00C03490">
        <w:rPr>
          <w:lang w:val="en-GB"/>
        </w:rPr>
        <w:t xml:space="preserve">are </w:t>
      </w:r>
      <w:r w:rsidR="000A119D">
        <w:rPr>
          <w:lang w:val="en-GB"/>
        </w:rPr>
        <w:t>N</w:t>
      </w:r>
      <w:r w:rsidRPr="00C03490">
        <w:rPr>
          <w:lang w:val="en-GB"/>
        </w:rPr>
        <w:t xml:space="preserve">otes </w:t>
      </w:r>
      <w:r w:rsidR="000A119D">
        <w:rPr>
          <w:lang w:val="en-GB"/>
        </w:rPr>
        <w:t>W</w:t>
      </w:r>
      <w:r w:rsidRPr="00C03490">
        <w:rPr>
          <w:lang w:val="en-GB"/>
        </w:rPr>
        <w:t xml:space="preserve">hen </w:t>
      </w:r>
      <w:r w:rsidR="000A119D">
        <w:rPr>
          <w:lang w:val="en-GB"/>
        </w:rPr>
        <w:t>U</w:t>
      </w:r>
      <w:r w:rsidRPr="00C03490">
        <w:rPr>
          <w:lang w:val="en-GB"/>
        </w:rPr>
        <w:t xml:space="preserve">pdating </w:t>
      </w:r>
      <w:r w:rsidR="000A119D">
        <w:rPr>
          <w:lang w:val="en-GB"/>
        </w:rPr>
        <w:t>E</w:t>
      </w:r>
      <w:r w:rsidRPr="00C03490">
        <w:rPr>
          <w:lang w:val="en-GB"/>
        </w:rPr>
        <w:t>xisting A&amp;I</w:t>
      </w:r>
      <w:bookmarkEnd w:id="23"/>
    </w:p>
    <w:p w:rsidR="0095196C" w:rsidRPr="00C03490" w:rsidRDefault="0095196C" w:rsidP="0095196C">
      <w:pPr>
        <w:pStyle w:val="ListParagraph"/>
        <w:ind w:left="360"/>
        <w:jc w:val="both"/>
        <w:rPr>
          <w:b w:val="0"/>
          <w:lang w:val="en-GB"/>
        </w:rPr>
      </w:pPr>
      <w:r w:rsidRPr="00C03490">
        <w:rPr>
          <w:b w:val="0"/>
          <w:lang w:val="en-GB"/>
        </w:rPr>
        <w:t>CMS currently gives you an option when initially creating an A&amp;I to ask whether you want to create a copy in the resident’s daily care notes. We have now added in the same feature when editing an existing Accident and Incident either through the wizard or on the A&amp;I page itself. The note will then display Incident details, Action taken and follow-up note as well as stating which fields had been edited.</w:t>
      </w:r>
    </w:p>
    <w:p w:rsidR="0095196C" w:rsidRPr="00C03490" w:rsidRDefault="0095196C" w:rsidP="0095196C">
      <w:pPr>
        <w:pStyle w:val="ListParagraph"/>
        <w:ind w:left="360"/>
        <w:jc w:val="both"/>
        <w:rPr>
          <w:b w:val="0"/>
          <w:lang w:val="en-GB"/>
        </w:rPr>
      </w:pPr>
    </w:p>
    <w:p w:rsidR="0095196C" w:rsidRPr="00C03490" w:rsidRDefault="0095196C" w:rsidP="0095196C">
      <w:pPr>
        <w:pStyle w:val="Heading3"/>
        <w:rPr>
          <w:lang w:val="en-GB"/>
        </w:rPr>
      </w:pPr>
      <w:bookmarkStart w:id="24" w:name="_Toc2841479"/>
      <w:r w:rsidRPr="00C03490">
        <w:rPr>
          <w:lang w:val="en-GB"/>
        </w:rPr>
        <w:t xml:space="preserve">Reported </w:t>
      </w:r>
      <w:r w:rsidR="00385E61">
        <w:rPr>
          <w:lang w:val="en-GB"/>
        </w:rPr>
        <w:t>and</w:t>
      </w:r>
      <w:r w:rsidRPr="00C03490">
        <w:rPr>
          <w:lang w:val="en-GB"/>
        </w:rPr>
        <w:t xml:space="preserve"> Logged </w:t>
      </w:r>
      <w:r w:rsidR="000A119D">
        <w:rPr>
          <w:lang w:val="en-GB"/>
        </w:rPr>
        <w:t>B</w:t>
      </w:r>
      <w:r w:rsidRPr="00C03490">
        <w:rPr>
          <w:lang w:val="en-GB"/>
        </w:rPr>
        <w:t>y</w:t>
      </w:r>
      <w:bookmarkEnd w:id="24"/>
    </w:p>
    <w:p w:rsidR="0095196C" w:rsidRPr="00C03490" w:rsidRDefault="0095196C" w:rsidP="0095196C">
      <w:pPr>
        <w:pStyle w:val="ListParagraph"/>
        <w:ind w:left="360"/>
        <w:jc w:val="both"/>
        <w:rPr>
          <w:b w:val="0"/>
          <w:lang w:val="en-GB"/>
        </w:rPr>
      </w:pPr>
      <w:r w:rsidRPr="00C03490">
        <w:rPr>
          <w:b w:val="0"/>
          <w:lang w:val="en-GB"/>
        </w:rPr>
        <w:t>CMS will now display who logged and also who reported the note on the front screen. The person logging the note will be the logged in user who created the A&amp;I, with ‘reported by’ being selected from a drop-down list.</w:t>
      </w:r>
    </w:p>
    <w:p w:rsidR="0095196C" w:rsidRPr="00C03490" w:rsidRDefault="0095196C" w:rsidP="0095196C">
      <w:pPr>
        <w:pStyle w:val="ListParagraph"/>
        <w:ind w:left="360"/>
        <w:rPr>
          <w:lang w:val="en-GB"/>
        </w:rPr>
      </w:pPr>
    </w:p>
    <w:p w:rsidR="0095196C" w:rsidRPr="00C03490" w:rsidRDefault="0095196C" w:rsidP="0095196C">
      <w:pPr>
        <w:pStyle w:val="ListParagraph"/>
        <w:ind w:left="360"/>
        <w:rPr>
          <w:b w:val="0"/>
          <w:lang w:val="en-GB"/>
        </w:rPr>
      </w:pPr>
      <w:r w:rsidRPr="00C03490">
        <w:rPr>
          <w:b w:val="0"/>
          <w:noProof/>
          <w:lang w:val="en-GB" w:eastAsia="en-GB"/>
        </w:rPr>
        <w:drawing>
          <wp:anchor distT="0" distB="0" distL="114300" distR="114300" simplePos="0" relativeHeight="251666432" behindDoc="0" locked="0" layoutInCell="1" allowOverlap="1" wp14:anchorId="67612D8F" wp14:editId="161DB672">
            <wp:simplePos x="0" y="0"/>
            <wp:positionH relativeFrom="column">
              <wp:posOffset>232410</wp:posOffset>
            </wp:positionH>
            <wp:positionV relativeFrom="paragraph">
              <wp:posOffset>4445</wp:posOffset>
            </wp:positionV>
            <wp:extent cx="4010025" cy="628650"/>
            <wp:effectExtent l="0" t="0" r="9525"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0025" cy="628650"/>
                    </a:xfrm>
                    <a:prstGeom prst="rect">
                      <a:avLst/>
                    </a:prstGeom>
                    <a:noFill/>
                    <a:ln>
                      <a:noFill/>
                    </a:ln>
                  </pic:spPr>
                </pic:pic>
              </a:graphicData>
            </a:graphic>
          </wp:anchor>
        </w:drawing>
      </w:r>
      <w:r w:rsidRPr="00C03490">
        <w:rPr>
          <w:b w:val="0"/>
          <w:lang w:val="en-GB"/>
        </w:rPr>
        <w:t xml:space="preserve"> The logged by cannot be changed as it is who originally created the A&amp;I</w:t>
      </w:r>
    </w:p>
    <w:p w:rsidR="0095196C" w:rsidRPr="00C03490" w:rsidRDefault="0095196C" w:rsidP="0095196C">
      <w:pPr>
        <w:pStyle w:val="ListParagraph"/>
        <w:ind w:left="360"/>
        <w:rPr>
          <w:lang w:val="en-GB"/>
        </w:rPr>
      </w:pPr>
    </w:p>
    <w:p w:rsidR="0095196C" w:rsidRPr="00C03490" w:rsidRDefault="0095196C" w:rsidP="0095196C">
      <w:pPr>
        <w:pStyle w:val="ListParagraph"/>
        <w:ind w:left="360"/>
        <w:rPr>
          <w:lang w:val="en-GB"/>
        </w:rPr>
      </w:pPr>
    </w:p>
    <w:p w:rsidR="0095196C" w:rsidRPr="00C03490" w:rsidRDefault="0095196C">
      <w:pPr>
        <w:spacing w:after="200"/>
        <w:rPr>
          <w:lang w:val="en-GB"/>
        </w:rPr>
      </w:pPr>
      <w:r w:rsidRPr="00C03490">
        <w:rPr>
          <w:lang w:val="en-GB"/>
        </w:rPr>
        <w:br w:type="page"/>
      </w:r>
    </w:p>
    <w:p w:rsidR="0095196C" w:rsidRPr="00C03490" w:rsidRDefault="0095196C" w:rsidP="0095196C">
      <w:pPr>
        <w:pStyle w:val="ListParagraph"/>
        <w:ind w:left="360"/>
        <w:rPr>
          <w:lang w:val="en-GB"/>
        </w:rPr>
      </w:pPr>
    </w:p>
    <w:p w:rsidR="0095196C" w:rsidRPr="00C03490" w:rsidRDefault="0095196C" w:rsidP="0095196C">
      <w:pPr>
        <w:pStyle w:val="Heading3"/>
        <w:rPr>
          <w:lang w:val="en-GB"/>
        </w:rPr>
      </w:pPr>
      <w:bookmarkStart w:id="25" w:name="_Toc2841480"/>
      <w:r w:rsidRPr="00C03490">
        <w:rPr>
          <w:lang w:val="en-GB"/>
        </w:rPr>
        <w:t>A&amp;I Category Associations</w:t>
      </w:r>
      <w:bookmarkEnd w:id="25"/>
    </w:p>
    <w:p w:rsidR="0095196C" w:rsidRDefault="0095196C" w:rsidP="0095196C">
      <w:pPr>
        <w:pStyle w:val="ListParagraph"/>
        <w:ind w:left="360"/>
        <w:jc w:val="both"/>
        <w:rPr>
          <w:b w:val="0"/>
          <w:lang w:val="en-GB"/>
        </w:rPr>
      </w:pPr>
      <w:r w:rsidRPr="00C03490">
        <w:rPr>
          <w:b w:val="0"/>
          <w:lang w:val="en-GB"/>
        </w:rPr>
        <w:t xml:space="preserve">When creating an A&amp;I CMS allows you to specify whether it is an Accident/incident/Other. It also allows you to select a category, i.e. Fire, fall, injury, theft etc. For reporting </w:t>
      </w:r>
      <w:r w:rsidR="00413709" w:rsidRPr="00C03490">
        <w:rPr>
          <w:b w:val="0"/>
          <w:lang w:val="en-GB"/>
        </w:rPr>
        <w:t>purposes,</w:t>
      </w:r>
      <w:r w:rsidRPr="00C03490">
        <w:rPr>
          <w:b w:val="0"/>
          <w:lang w:val="en-GB"/>
        </w:rPr>
        <w:t xml:space="preserve"> we have enabled the ability to split categories across the type of A&amp;I being created. For </w:t>
      </w:r>
      <w:r w:rsidR="00413709" w:rsidRPr="00C03490">
        <w:rPr>
          <w:b w:val="0"/>
          <w:lang w:val="en-GB"/>
        </w:rPr>
        <w:t>example,</w:t>
      </w:r>
      <w:r w:rsidRPr="00C03490">
        <w:rPr>
          <w:b w:val="0"/>
          <w:lang w:val="en-GB"/>
        </w:rPr>
        <w:t xml:space="preserve"> the ‘Theft’ category should really belong in the ‘Incident’ </w:t>
      </w:r>
      <w:r w:rsidR="00413709">
        <w:rPr>
          <w:b w:val="0"/>
          <w:lang w:val="en-GB"/>
        </w:rPr>
        <w:t>t</w:t>
      </w:r>
      <w:r w:rsidRPr="00C03490">
        <w:rPr>
          <w:b w:val="0"/>
          <w:lang w:val="en-GB"/>
        </w:rPr>
        <w:t xml:space="preserve">ype rather than </w:t>
      </w:r>
      <w:r w:rsidR="00413709">
        <w:rPr>
          <w:b w:val="0"/>
          <w:lang w:val="en-GB"/>
        </w:rPr>
        <w:t>‘A</w:t>
      </w:r>
      <w:r w:rsidRPr="00C03490">
        <w:rPr>
          <w:b w:val="0"/>
          <w:lang w:val="en-GB"/>
        </w:rPr>
        <w:t>ccident</w:t>
      </w:r>
      <w:r w:rsidR="00413709">
        <w:rPr>
          <w:b w:val="0"/>
          <w:lang w:val="en-GB"/>
        </w:rPr>
        <w:t xml:space="preserve"> type</w:t>
      </w:r>
      <w:r w:rsidRPr="00C03490">
        <w:rPr>
          <w:b w:val="0"/>
          <w:lang w:val="en-GB"/>
        </w:rPr>
        <w:t xml:space="preserve">. </w:t>
      </w:r>
    </w:p>
    <w:p w:rsidR="00413709" w:rsidRPr="00C03490" w:rsidRDefault="00413709" w:rsidP="0095196C">
      <w:pPr>
        <w:pStyle w:val="ListParagraph"/>
        <w:ind w:left="360"/>
        <w:jc w:val="both"/>
        <w:rPr>
          <w:b w:val="0"/>
          <w:lang w:val="en-GB"/>
        </w:rPr>
      </w:pPr>
    </w:p>
    <w:p w:rsidR="0095196C" w:rsidRPr="00C03490" w:rsidRDefault="0095196C" w:rsidP="0095196C">
      <w:pPr>
        <w:pStyle w:val="ListParagraph"/>
        <w:ind w:left="360"/>
        <w:jc w:val="both"/>
        <w:rPr>
          <w:b w:val="0"/>
          <w:lang w:val="en-GB"/>
        </w:rPr>
      </w:pPr>
      <w:r w:rsidRPr="00C03490">
        <w:rPr>
          <w:b w:val="0"/>
          <w:lang w:val="en-GB"/>
        </w:rPr>
        <w:t xml:space="preserve">Once you have set up and paired your categories with the incident types you can lock the Incident type &amp; Category so that staff cannot type into the selection boxes. This will help with A&amp;I reporting as the descriptions will all be unified across the home/homes. </w:t>
      </w:r>
    </w:p>
    <w:p w:rsidR="0095196C" w:rsidRPr="00C03490" w:rsidRDefault="0095196C" w:rsidP="0095196C">
      <w:pPr>
        <w:pStyle w:val="ListParagraph"/>
        <w:ind w:left="360"/>
        <w:rPr>
          <w:b w:val="0"/>
          <w:sz w:val="22"/>
          <w:lang w:val="en-GB"/>
        </w:rPr>
      </w:pPr>
    </w:p>
    <w:p w:rsidR="00A73496" w:rsidRPr="00C03490" w:rsidRDefault="00A73496" w:rsidP="00A73496">
      <w:pPr>
        <w:spacing w:after="200"/>
        <w:jc w:val="both"/>
        <w:rPr>
          <w:b w:val="0"/>
          <w:lang w:val="en-GB"/>
        </w:rPr>
      </w:pPr>
    </w:p>
    <w:p w:rsidR="003F7DDB" w:rsidRDefault="003F7DDB">
      <w:pPr>
        <w:spacing w:after="200"/>
        <w:rPr>
          <w:b w:val="0"/>
          <w:lang w:val="en-GB"/>
        </w:rPr>
      </w:pPr>
      <w:r>
        <w:rPr>
          <w:b w:val="0"/>
          <w:lang w:val="en-GB"/>
        </w:rPr>
        <w:br w:type="page"/>
      </w:r>
    </w:p>
    <w:p w:rsidR="003F7DDB" w:rsidRPr="00C03490" w:rsidRDefault="003F7DDB" w:rsidP="003F7DDB">
      <w:pPr>
        <w:rPr>
          <w:lang w:val="en-GB"/>
        </w:rPr>
      </w:pPr>
    </w:p>
    <w:p w:rsidR="003F7DDB" w:rsidRPr="00C03490" w:rsidRDefault="00385E61" w:rsidP="003F7DDB">
      <w:pPr>
        <w:pStyle w:val="Heading2"/>
        <w:framePr w:wrap="around"/>
        <w:rPr>
          <w:lang w:val="en-GB"/>
        </w:rPr>
      </w:pPr>
      <w:bookmarkStart w:id="26" w:name="_Toc2841481"/>
      <w:r>
        <w:rPr>
          <w:lang w:val="en-GB"/>
        </w:rPr>
        <w:t xml:space="preserve">Employee </w:t>
      </w:r>
      <w:r w:rsidR="003F7DDB">
        <w:rPr>
          <w:lang w:val="en-GB"/>
        </w:rPr>
        <w:t>Absences</w:t>
      </w:r>
      <w:bookmarkEnd w:id="26"/>
    </w:p>
    <w:p w:rsidR="003F7DDB" w:rsidRPr="00C03490" w:rsidRDefault="003F7DDB" w:rsidP="003F7DDB">
      <w:pPr>
        <w:rPr>
          <w:lang w:val="en-GB"/>
        </w:rPr>
      </w:pPr>
    </w:p>
    <w:p w:rsidR="003F7DDB" w:rsidRPr="00C03490" w:rsidRDefault="003F7DDB" w:rsidP="003F7DDB">
      <w:pPr>
        <w:rPr>
          <w:lang w:val="en-GB"/>
        </w:rPr>
      </w:pPr>
    </w:p>
    <w:p w:rsidR="003F7DDB" w:rsidRPr="00C03490" w:rsidRDefault="003F7DDB" w:rsidP="003F7DDB">
      <w:pPr>
        <w:pStyle w:val="Heading3"/>
        <w:numPr>
          <w:ilvl w:val="0"/>
          <w:numId w:val="39"/>
        </w:numPr>
        <w:rPr>
          <w:lang w:val="en-GB"/>
        </w:rPr>
      </w:pPr>
      <w:bookmarkStart w:id="27" w:name="_Toc2841482"/>
      <w:r w:rsidRPr="00C03490">
        <w:rPr>
          <w:lang w:val="en-GB"/>
        </w:rPr>
        <w:t>Absence Type Changes</w:t>
      </w:r>
      <w:bookmarkEnd w:id="27"/>
    </w:p>
    <w:p w:rsidR="003F7DDB" w:rsidRPr="00C03490" w:rsidRDefault="003F7DDB" w:rsidP="003F7DDB">
      <w:pPr>
        <w:ind w:left="360"/>
        <w:jc w:val="both"/>
        <w:rPr>
          <w:b w:val="0"/>
          <w:lang w:val="en-GB"/>
        </w:rPr>
      </w:pPr>
      <w:r w:rsidRPr="00C03490">
        <w:rPr>
          <w:b w:val="0"/>
          <w:lang w:val="en-GB"/>
        </w:rPr>
        <w:t>We have added a couple of true/false options when adding new absence types from CMS. These are:</w:t>
      </w:r>
    </w:p>
    <w:p w:rsidR="003F7DDB" w:rsidRPr="00385E61" w:rsidRDefault="003F7DDB" w:rsidP="00385E61">
      <w:pPr>
        <w:pStyle w:val="ListParagraph"/>
        <w:numPr>
          <w:ilvl w:val="0"/>
          <w:numId w:val="47"/>
        </w:numPr>
        <w:jc w:val="both"/>
        <w:rPr>
          <w:b w:val="0"/>
          <w:lang w:val="en-GB"/>
        </w:rPr>
      </w:pPr>
      <w:r w:rsidRPr="00385E61">
        <w:rPr>
          <w:lang w:val="en-GB"/>
        </w:rPr>
        <w:t>Confidential</w:t>
      </w:r>
      <w:r w:rsidRPr="00385E61">
        <w:rPr>
          <w:b w:val="0"/>
          <w:lang w:val="en-GB"/>
        </w:rPr>
        <w:t xml:space="preserve"> – This has been added to allow the ability to hide an employee absence from the home diary, for example, somebody may be off on compassionate leave for a private matter you can hide this on the shift handover.</w:t>
      </w:r>
    </w:p>
    <w:p w:rsidR="003F7DDB" w:rsidRPr="00385E61" w:rsidRDefault="003F7DDB" w:rsidP="00385E61">
      <w:pPr>
        <w:pStyle w:val="ListParagraph"/>
        <w:numPr>
          <w:ilvl w:val="0"/>
          <w:numId w:val="47"/>
        </w:numPr>
        <w:jc w:val="both"/>
        <w:rPr>
          <w:b w:val="0"/>
          <w:lang w:val="en-GB"/>
        </w:rPr>
      </w:pPr>
      <w:r w:rsidRPr="00385E61">
        <w:rPr>
          <w:lang w:val="en-GB"/>
        </w:rPr>
        <w:t>Bradford Scored</w:t>
      </w:r>
      <w:r w:rsidRPr="00385E61">
        <w:rPr>
          <w:b w:val="0"/>
          <w:lang w:val="en-GB"/>
        </w:rPr>
        <w:t xml:space="preserve"> – Any absence types with this checked will show on the sick leave panel. Any absences under one of these types will be included in the Bradford calculation.</w:t>
      </w:r>
    </w:p>
    <w:p w:rsidR="003F7DDB" w:rsidRPr="00C03490" w:rsidRDefault="003F7DDB" w:rsidP="003F7DDB">
      <w:pPr>
        <w:ind w:left="360"/>
        <w:rPr>
          <w:b w:val="0"/>
          <w:lang w:val="en-GB"/>
        </w:rPr>
      </w:pPr>
      <w:r w:rsidRPr="00C03490">
        <w:rPr>
          <w:b w:val="0"/>
          <w:lang w:val="en-GB"/>
        </w:rPr>
        <w:t>This is the new admin panel for absence types with the new columns highlighted!</w:t>
      </w:r>
    </w:p>
    <w:p w:rsidR="003F7DDB" w:rsidRPr="00C03490" w:rsidRDefault="003F7DDB" w:rsidP="003F7DDB">
      <w:pPr>
        <w:pStyle w:val="ListParagraph"/>
        <w:ind w:left="360"/>
        <w:jc w:val="center"/>
        <w:rPr>
          <w:b w:val="0"/>
          <w:lang w:val="en-GB"/>
        </w:rPr>
      </w:pPr>
      <w:r w:rsidRPr="00C03490">
        <w:rPr>
          <w:b w:val="0"/>
          <w:noProof/>
          <w:lang w:val="en-GB" w:eastAsia="en-GB"/>
        </w:rPr>
        <w:drawing>
          <wp:inline distT="0" distB="0" distL="0" distR="0" wp14:anchorId="73F3E6C9" wp14:editId="6EE99E75">
            <wp:extent cx="5981700"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1700" cy="533400"/>
                    </a:xfrm>
                    <a:prstGeom prst="rect">
                      <a:avLst/>
                    </a:prstGeom>
                    <a:noFill/>
                    <a:ln>
                      <a:noFill/>
                    </a:ln>
                  </pic:spPr>
                </pic:pic>
              </a:graphicData>
            </a:graphic>
          </wp:inline>
        </w:drawing>
      </w:r>
    </w:p>
    <w:p w:rsidR="003F7DDB" w:rsidRPr="00C03490" w:rsidRDefault="003F7DDB" w:rsidP="003F7DDB">
      <w:pPr>
        <w:spacing w:after="200"/>
        <w:rPr>
          <w:b w:val="0"/>
          <w:lang w:val="en-GB"/>
        </w:rPr>
      </w:pPr>
    </w:p>
    <w:p w:rsidR="003F7DDB" w:rsidRPr="00C03490" w:rsidRDefault="003F7DDB" w:rsidP="003F7DDB">
      <w:pPr>
        <w:pStyle w:val="Heading3"/>
        <w:numPr>
          <w:ilvl w:val="0"/>
          <w:numId w:val="39"/>
        </w:numPr>
        <w:rPr>
          <w:lang w:val="en-GB"/>
        </w:rPr>
      </w:pPr>
      <w:bookmarkStart w:id="28" w:name="_Toc2841483"/>
      <w:r w:rsidRPr="00C03490">
        <w:rPr>
          <w:lang w:val="en-GB"/>
        </w:rPr>
        <w:t>Private Absences</w:t>
      </w:r>
      <w:bookmarkEnd w:id="28"/>
    </w:p>
    <w:p w:rsidR="003F7DDB" w:rsidRPr="00C03490" w:rsidRDefault="003F7DDB" w:rsidP="003F7DDB">
      <w:pPr>
        <w:ind w:left="360"/>
        <w:jc w:val="both"/>
        <w:rPr>
          <w:b w:val="0"/>
          <w:lang w:val="en-GB"/>
        </w:rPr>
      </w:pPr>
      <w:r w:rsidRPr="00C03490">
        <w:rPr>
          <w:b w:val="0"/>
          <w:lang w:val="en-GB"/>
        </w:rPr>
        <w:t xml:space="preserve">It has been requested if the home diary could stop displaying certain absences. We have added a “Confidential” flag so that you may state which types of absence you wish to hide from staff on the home diary screen. People who have access to ‘Employees &gt; Absences’ Will be able to view them but only in the Absences module of CMS. </w:t>
      </w:r>
    </w:p>
    <w:p w:rsidR="003F7DDB" w:rsidRPr="00C03490" w:rsidRDefault="003F7DDB" w:rsidP="003F7DDB">
      <w:pPr>
        <w:jc w:val="both"/>
        <w:rPr>
          <w:b w:val="0"/>
          <w:lang w:val="en-GB"/>
        </w:rPr>
      </w:pPr>
    </w:p>
    <w:p w:rsidR="003F7DDB" w:rsidRPr="00C03490" w:rsidRDefault="003F7DDB" w:rsidP="003F7DDB">
      <w:pPr>
        <w:ind w:left="360"/>
        <w:jc w:val="both"/>
        <w:rPr>
          <w:b w:val="0"/>
          <w:lang w:val="en-GB"/>
        </w:rPr>
      </w:pPr>
      <w:r w:rsidRPr="00C03490">
        <w:rPr>
          <w:b w:val="0"/>
          <w:lang w:val="en-GB"/>
        </w:rPr>
        <w:t>We have also changed the way that CMS displays absences</w:t>
      </w:r>
      <w:r>
        <w:rPr>
          <w:b w:val="0"/>
          <w:lang w:val="en-GB"/>
        </w:rPr>
        <w:t>. P</w:t>
      </w:r>
      <w:r w:rsidRPr="00C03490">
        <w:rPr>
          <w:b w:val="0"/>
          <w:lang w:val="en-GB"/>
        </w:rPr>
        <w:t>reviously if you couldn’t see the employee’s records due to security groups you also couldn’t see their absences on the dairy, we have removed this limitation so that everyone can see whether staff are absent, if you do want to hide some absences we suggest using the new feature which will allow you to keep them private from all staff.</w:t>
      </w:r>
    </w:p>
    <w:p w:rsidR="003F7DDB" w:rsidRPr="00C03490" w:rsidRDefault="003F7DDB" w:rsidP="003F7DDB">
      <w:pPr>
        <w:ind w:left="360"/>
        <w:jc w:val="both"/>
        <w:rPr>
          <w:b w:val="0"/>
          <w:lang w:val="en-GB"/>
        </w:rPr>
      </w:pPr>
    </w:p>
    <w:p w:rsidR="003F7DDB" w:rsidRPr="00C03490" w:rsidRDefault="003F7DDB" w:rsidP="003F7DDB">
      <w:pPr>
        <w:pStyle w:val="Heading3"/>
        <w:numPr>
          <w:ilvl w:val="0"/>
          <w:numId w:val="39"/>
        </w:numPr>
        <w:rPr>
          <w:lang w:val="en-GB"/>
        </w:rPr>
      </w:pPr>
      <w:bookmarkStart w:id="29" w:name="_Toc2841484"/>
      <w:r w:rsidRPr="00C03490">
        <w:rPr>
          <w:lang w:val="en-GB"/>
        </w:rPr>
        <w:t>Bradford Factor</w:t>
      </w:r>
      <w:bookmarkEnd w:id="29"/>
    </w:p>
    <w:p w:rsidR="003F7DDB" w:rsidRPr="00C03490" w:rsidRDefault="003F7DDB" w:rsidP="003F7DDB">
      <w:pPr>
        <w:ind w:left="360"/>
        <w:rPr>
          <w:b w:val="0"/>
          <w:lang w:val="en-GB"/>
        </w:rPr>
      </w:pPr>
      <w:r w:rsidRPr="00C03490">
        <w:rPr>
          <w:b w:val="0"/>
          <w:lang w:val="en-GB"/>
        </w:rPr>
        <w:t xml:space="preserve">We have added the ability to record employee’s Bradford </w:t>
      </w:r>
      <w:r>
        <w:rPr>
          <w:b w:val="0"/>
          <w:lang w:val="en-GB"/>
        </w:rPr>
        <w:t xml:space="preserve">Factor </w:t>
      </w:r>
      <w:r w:rsidRPr="00C03490">
        <w:rPr>
          <w:b w:val="0"/>
          <w:lang w:val="en-GB"/>
        </w:rPr>
        <w:t>scores</w:t>
      </w:r>
      <w:r>
        <w:rPr>
          <w:b w:val="0"/>
          <w:lang w:val="en-GB"/>
        </w:rPr>
        <w:t>. T</w:t>
      </w:r>
      <w:r w:rsidRPr="00C03490">
        <w:rPr>
          <w:b w:val="0"/>
          <w:lang w:val="en-GB"/>
        </w:rPr>
        <w:t xml:space="preserve">his </w:t>
      </w:r>
      <w:r w:rsidRPr="00C03490">
        <w:rPr>
          <w:b w:val="0"/>
          <w:shd w:val="clear" w:color="auto" w:fill="FFFFFF"/>
          <w:lang w:val="en-GB"/>
        </w:rPr>
        <w:t xml:space="preserve">formula allows companies to apply a relative weighting to employee unplanned absences (sickness, Doctors appointments, emergency childcare, etc). The Bradford Factor supports the principal that repeat absences have a greater operational impact than long term sick. It is devised from </w:t>
      </w:r>
      <w:r w:rsidRPr="00C03490">
        <w:rPr>
          <w:b w:val="0"/>
          <w:lang w:val="en-GB"/>
        </w:rPr>
        <w:t>using the Bradford Formula </w:t>
      </w:r>
      <w:r w:rsidRPr="00C03490">
        <w:rPr>
          <w:b w:val="0"/>
          <w:bCs/>
          <w:highlight w:val="yellow"/>
          <w:lang w:val="en-GB"/>
        </w:rPr>
        <w:t>S</w:t>
      </w:r>
      <w:r w:rsidRPr="00C03490">
        <w:rPr>
          <w:b w:val="0"/>
          <w:bCs/>
          <w:highlight w:val="yellow"/>
          <w:vertAlign w:val="superscript"/>
          <w:lang w:val="en-GB"/>
        </w:rPr>
        <w:t>2</w:t>
      </w:r>
      <w:r w:rsidRPr="00C03490">
        <w:rPr>
          <w:b w:val="0"/>
          <w:bCs/>
          <w:highlight w:val="yellow"/>
          <w:lang w:val="en-GB"/>
        </w:rPr>
        <w:t> x D = B</w:t>
      </w:r>
      <w:r w:rsidRPr="00C03490">
        <w:rPr>
          <w:b w:val="0"/>
          <w:bCs/>
          <w:lang w:val="en-GB"/>
        </w:rPr>
        <w:t xml:space="preserve"> using data only from the past year.</w:t>
      </w:r>
    </w:p>
    <w:p w:rsidR="003F7DDB" w:rsidRPr="00C03490" w:rsidRDefault="003F7DDB" w:rsidP="003F7DDB">
      <w:pPr>
        <w:pStyle w:val="ListParagraph"/>
        <w:numPr>
          <w:ilvl w:val="0"/>
          <w:numId w:val="40"/>
        </w:numPr>
        <w:rPr>
          <w:b w:val="0"/>
          <w:szCs w:val="24"/>
          <w:lang w:val="en-GB" w:eastAsia="en-GB"/>
        </w:rPr>
      </w:pPr>
      <w:r w:rsidRPr="00C03490">
        <w:rPr>
          <w:b w:val="0"/>
          <w:szCs w:val="24"/>
          <w:lang w:val="en-GB" w:eastAsia="en-GB"/>
        </w:rPr>
        <w:t>S is the total number of separate absences by an individual</w:t>
      </w:r>
    </w:p>
    <w:p w:rsidR="003F7DDB" w:rsidRPr="00C03490" w:rsidRDefault="003F7DDB" w:rsidP="003F7DDB">
      <w:pPr>
        <w:pStyle w:val="ListParagraph"/>
        <w:numPr>
          <w:ilvl w:val="0"/>
          <w:numId w:val="40"/>
        </w:numPr>
        <w:rPr>
          <w:b w:val="0"/>
          <w:szCs w:val="24"/>
          <w:lang w:val="en-GB" w:eastAsia="en-GB"/>
        </w:rPr>
      </w:pPr>
      <w:r w:rsidRPr="00C03490">
        <w:rPr>
          <w:b w:val="0"/>
          <w:szCs w:val="24"/>
          <w:lang w:val="en-GB" w:eastAsia="en-GB"/>
        </w:rPr>
        <w:t>D is the total number of days of absence of that individual</w:t>
      </w:r>
    </w:p>
    <w:p w:rsidR="003F7DDB" w:rsidRPr="00C03490" w:rsidRDefault="003F7DDB" w:rsidP="003F7DDB">
      <w:pPr>
        <w:pStyle w:val="ListParagraph"/>
        <w:numPr>
          <w:ilvl w:val="0"/>
          <w:numId w:val="40"/>
        </w:numPr>
        <w:rPr>
          <w:b w:val="0"/>
          <w:shd w:val="clear" w:color="auto" w:fill="FFFFFF"/>
          <w:lang w:val="en-GB"/>
        </w:rPr>
      </w:pPr>
      <w:r w:rsidRPr="00C03490">
        <w:rPr>
          <w:b w:val="0"/>
          <w:szCs w:val="24"/>
          <w:lang w:val="en-GB" w:eastAsia="en-GB"/>
        </w:rPr>
        <w:t>B is the Bradford Factor score</w:t>
      </w:r>
      <w:r w:rsidRPr="00C03490">
        <w:rPr>
          <w:b w:val="0"/>
          <w:szCs w:val="24"/>
          <w:lang w:val="en-GB" w:eastAsia="en-GB"/>
        </w:rPr>
        <w:br/>
      </w:r>
      <w:r w:rsidRPr="00C03490">
        <w:rPr>
          <w:b w:val="0"/>
          <w:shd w:val="clear" w:color="auto" w:fill="FFFFFF"/>
          <w:lang w:val="en-GB"/>
        </w:rPr>
        <w:t xml:space="preserve">For more information on the Bradford Factor please read here: </w:t>
      </w:r>
      <w:hyperlink r:id="rId59" w:history="1">
        <w:r w:rsidRPr="00C03490">
          <w:rPr>
            <w:rStyle w:val="Hyperlink"/>
            <w:b w:val="0"/>
            <w:shd w:val="clear" w:color="auto" w:fill="FFFFFF"/>
            <w:lang w:val="en-GB"/>
          </w:rPr>
          <w:t>https://www.bradfordfactorcalculator.com/</w:t>
        </w:r>
      </w:hyperlink>
    </w:p>
    <w:p w:rsidR="003F7DDB" w:rsidRPr="00C03490" w:rsidRDefault="003F7DDB" w:rsidP="003F7DDB">
      <w:pPr>
        <w:ind w:left="360"/>
        <w:rPr>
          <w:b w:val="0"/>
          <w:shd w:val="clear" w:color="auto" w:fill="FFFFFF"/>
          <w:lang w:val="en-GB"/>
        </w:rPr>
      </w:pPr>
    </w:p>
    <w:p w:rsidR="003F7DDB" w:rsidRPr="00C03490" w:rsidRDefault="003F7DDB" w:rsidP="003F7DDB">
      <w:pPr>
        <w:ind w:left="360"/>
        <w:rPr>
          <w:b w:val="0"/>
          <w:shd w:val="clear" w:color="auto" w:fill="FFFFFF"/>
          <w:lang w:val="en-GB"/>
        </w:rPr>
      </w:pPr>
      <w:r w:rsidRPr="00C03490">
        <w:rPr>
          <w:b w:val="0"/>
          <w:shd w:val="clear" w:color="auto" w:fill="FFFFFF"/>
          <w:lang w:val="en-GB"/>
        </w:rPr>
        <w:t xml:space="preserve">When looking at absences we have added a button at the top ‘Sick Leave’, this will filter the absences down to those that are flagged as ‘Bradford Scored’. CMS will then work out the Bradford score using the formula above. </w:t>
      </w:r>
    </w:p>
    <w:p w:rsidR="003F7DDB" w:rsidRPr="00C03490" w:rsidRDefault="003F7DDB" w:rsidP="003F7DDB">
      <w:pPr>
        <w:ind w:left="360"/>
        <w:rPr>
          <w:b w:val="0"/>
          <w:shd w:val="clear" w:color="auto" w:fill="FFFFFF"/>
          <w:lang w:val="en-GB"/>
        </w:rPr>
      </w:pPr>
    </w:p>
    <w:p w:rsidR="003F7DDB" w:rsidRPr="00C03490" w:rsidRDefault="003F7DDB" w:rsidP="003F7DDB">
      <w:pPr>
        <w:jc w:val="center"/>
        <w:rPr>
          <w:color w:val="000000"/>
          <w:shd w:val="clear" w:color="auto" w:fill="FFFFFF"/>
          <w:lang w:val="en-GB"/>
        </w:rPr>
      </w:pPr>
      <w:r w:rsidRPr="00C03490">
        <w:rPr>
          <w:noProof/>
          <w:shd w:val="clear" w:color="auto" w:fill="FFFFFF"/>
          <w:lang w:val="en-GB" w:eastAsia="en-GB"/>
        </w:rPr>
        <w:drawing>
          <wp:inline distT="0" distB="0" distL="0" distR="0" wp14:anchorId="1370EF02" wp14:editId="6E8DE6FB">
            <wp:extent cx="5398066" cy="25527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5979" cy="2556442"/>
                    </a:xfrm>
                    <a:prstGeom prst="rect">
                      <a:avLst/>
                    </a:prstGeom>
                    <a:noFill/>
                    <a:ln>
                      <a:noFill/>
                    </a:ln>
                  </pic:spPr>
                </pic:pic>
              </a:graphicData>
            </a:graphic>
          </wp:inline>
        </w:drawing>
      </w:r>
    </w:p>
    <w:p w:rsidR="003F7DDB" w:rsidRPr="00C03490" w:rsidRDefault="003F7DDB" w:rsidP="003F7DDB">
      <w:pPr>
        <w:rPr>
          <w:color w:val="000000"/>
          <w:shd w:val="clear" w:color="auto" w:fill="FFFFFF"/>
          <w:lang w:val="en-GB"/>
        </w:rPr>
      </w:pPr>
    </w:p>
    <w:p w:rsidR="003F7DDB" w:rsidRPr="00C03490" w:rsidRDefault="003F7DDB" w:rsidP="003F7DDB">
      <w:pPr>
        <w:ind w:left="720"/>
        <w:jc w:val="both"/>
        <w:rPr>
          <w:b w:val="0"/>
          <w:color w:val="000000"/>
          <w:shd w:val="clear" w:color="auto" w:fill="FFFFFF"/>
          <w:lang w:val="en-GB"/>
        </w:rPr>
      </w:pPr>
      <w:r w:rsidRPr="00C03490">
        <w:rPr>
          <w:b w:val="0"/>
          <w:color w:val="000000"/>
          <w:shd w:val="clear" w:color="auto" w:fill="FFFFFF"/>
          <w:lang w:val="en-GB"/>
        </w:rPr>
        <w:lastRenderedPageBreak/>
        <w:t>We have added Bradford Factor reports so that you can print off an individual or the whole homes Bradford Scores as shown in the picture below. Both reports can be found under the print menu in the toolbar.</w:t>
      </w:r>
    </w:p>
    <w:p w:rsidR="003F7DDB" w:rsidRPr="00C03490" w:rsidRDefault="003F7DDB" w:rsidP="003F7DDB">
      <w:pPr>
        <w:ind w:left="720"/>
        <w:jc w:val="both"/>
        <w:rPr>
          <w:b w:val="0"/>
          <w:color w:val="000000"/>
          <w:shd w:val="clear" w:color="auto" w:fill="FFFFFF"/>
          <w:lang w:val="en-GB"/>
        </w:rPr>
      </w:pPr>
    </w:p>
    <w:p w:rsidR="003F7DDB" w:rsidRPr="00C03490" w:rsidRDefault="003F7DDB" w:rsidP="003F7DDB">
      <w:pPr>
        <w:jc w:val="center"/>
        <w:rPr>
          <w:color w:val="000000"/>
          <w:shd w:val="clear" w:color="auto" w:fill="FFFFFF"/>
          <w:lang w:val="en-GB"/>
        </w:rPr>
      </w:pPr>
      <w:r w:rsidRPr="00C03490">
        <w:rPr>
          <w:noProof/>
          <w:color w:val="000000"/>
          <w:shd w:val="clear" w:color="auto" w:fill="FFFFFF"/>
          <w:lang w:val="en-GB" w:eastAsia="en-GB"/>
        </w:rPr>
        <w:drawing>
          <wp:inline distT="0" distB="0" distL="0" distR="0" wp14:anchorId="54E3216B" wp14:editId="2885F7FD">
            <wp:extent cx="5610225" cy="107304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773" cy="1083473"/>
                    </a:xfrm>
                    <a:prstGeom prst="rect">
                      <a:avLst/>
                    </a:prstGeom>
                    <a:noFill/>
                    <a:ln>
                      <a:noFill/>
                    </a:ln>
                  </pic:spPr>
                </pic:pic>
              </a:graphicData>
            </a:graphic>
          </wp:inline>
        </w:drawing>
      </w:r>
    </w:p>
    <w:p w:rsidR="00A73496" w:rsidRPr="00C03490" w:rsidRDefault="003F7DDB">
      <w:pPr>
        <w:spacing w:after="200"/>
        <w:rPr>
          <w:b w:val="0"/>
          <w:lang w:val="en-GB"/>
        </w:rPr>
      </w:pPr>
      <w:r w:rsidRPr="00C03490">
        <w:rPr>
          <w:lang w:val="en-GB"/>
        </w:rPr>
        <w:br w:type="page"/>
      </w:r>
    </w:p>
    <w:p w:rsidR="00A73496" w:rsidRPr="00C03490" w:rsidRDefault="00A73496" w:rsidP="00A73496">
      <w:pPr>
        <w:pStyle w:val="Heading2"/>
        <w:framePr w:wrap="around"/>
        <w:rPr>
          <w:lang w:val="en-GB"/>
        </w:rPr>
      </w:pPr>
      <w:bookmarkStart w:id="30" w:name="_Toc2841485"/>
      <w:r w:rsidRPr="00C03490">
        <w:rPr>
          <w:lang w:val="en-GB"/>
        </w:rPr>
        <w:lastRenderedPageBreak/>
        <w:t>Report Changes</w:t>
      </w:r>
      <w:bookmarkEnd w:id="30"/>
    </w:p>
    <w:p w:rsidR="00A73496" w:rsidRPr="00C03490" w:rsidRDefault="00A73496" w:rsidP="00A73496">
      <w:pPr>
        <w:rPr>
          <w:lang w:val="en-GB"/>
        </w:rPr>
      </w:pPr>
    </w:p>
    <w:p w:rsidR="00A73496" w:rsidRPr="00C03490" w:rsidRDefault="00A73496" w:rsidP="00A73496">
      <w:pPr>
        <w:rPr>
          <w:lang w:val="en-GB"/>
        </w:rPr>
      </w:pPr>
    </w:p>
    <w:p w:rsidR="00A73496" w:rsidRPr="00C03490" w:rsidRDefault="00A73496" w:rsidP="00A73496">
      <w:pPr>
        <w:rPr>
          <w:lang w:val="en-GB"/>
        </w:rPr>
      </w:pPr>
    </w:p>
    <w:p w:rsidR="00A73496" w:rsidRDefault="00A56508" w:rsidP="00A56508">
      <w:pPr>
        <w:jc w:val="both"/>
        <w:rPr>
          <w:b w:val="0"/>
          <w:lang w:val="en-GB"/>
        </w:rPr>
      </w:pPr>
      <w:r w:rsidRPr="00C03490">
        <w:rPr>
          <w:b w:val="0"/>
          <w:lang w:val="en-GB"/>
        </w:rPr>
        <w:t>We have made some changes to the following reports, this is to ensure that we are keeping them in line with the requirements that CQC is expecting from care home reporting.</w:t>
      </w:r>
    </w:p>
    <w:p w:rsidR="00A06EC1" w:rsidRDefault="00A06EC1" w:rsidP="00A56508">
      <w:pPr>
        <w:jc w:val="both"/>
        <w:rPr>
          <w:b w:val="0"/>
          <w:lang w:val="en-GB"/>
        </w:rPr>
      </w:pPr>
    </w:p>
    <w:p w:rsidR="00A06EC1" w:rsidRDefault="00E1051A" w:rsidP="00A06EC1">
      <w:pPr>
        <w:pStyle w:val="Heading3"/>
        <w:ind w:left="360"/>
        <w:rPr>
          <w:lang w:val="en-GB"/>
        </w:rPr>
      </w:pPr>
      <w:bookmarkStart w:id="31" w:name="_Toc2841486"/>
      <w:r>
        <w:rPr>
          <w:lang w:val="en-GB"/>
        </w:rPr>
        <w:t>Specific</w:t>
      </w:r>
      <w:r w:rsidR="00A06EC1">
        <w:rPr>
          <w:lang w:val="en-GB"/>
        </w:rPr>
        <w:t xml:space="preserve"> Resident Report</w:t>
      </w:r>
      <w:r>
        <w:rPr>
          <w:lang w:val="en-GB"/>
        </w:rPr>
        <w:t>ing</w:t>
      </w:r>
      <w:bookmarkEnd w:id="31"/>
    </w:p>
    <w:p w:rsidR="00A06EC1" w:rsidRPr="00A06EC1" w:rsidRDefault="00A06EC1" w:rsidP="00A06EC1">
      <w:pPr>
        <w:ind w:left="360"/>
        <w:rPr>
          <w:b w:val="0"/>
          <w:lang w:val="en-GB"/>
        </w:rPr>
      </w:pPr>
      <w:r>
        <w:rPr>
          <w:b w:val="0"/>
          <w:lang w:val="en-GB"/>
        </w:rPr>
        <w:t>The banner of all individual reports will be standardised to display the resident’s photo and AIS information. This will be for both landscape and portrait orientation.</w:t>
      </w:r>
    </w:p>
    <w:p w:rsidR="00A56508" w:rsidRPr="000A119D" w:rsidRDefault="00A56508" w:rsidP="000A119D">
      <w:pPr>
        <w:rPr>
          <w:b w:val="0"/>
          <w:lang w:val="en-GB"/>
        </w:rPr>
      </w:pPr>
      <w:bookmarkStart w:id="32" w:name="_Toc2697390"/>
    </w:p>
    <w:p w:rsidR="00A56508" w:rsidRPr="00C03490" w:rsidRDefault="00A56508" w:rsidP="00A06EC1">
      <w:pPr>
        <w:pStyle w:val="Heading3"/>
        <w:numPr>
          <w:ilvl w:val="0"/>
          <w:numId w:val="46"/>
        </w:numPr>
        <w:rPr>
          <w:lang w:val="en-GB"/>
        </w:rPr>
      </w:pPr>
      <w:bookmarkStart w:id="33" w:name="_Toc2841487"/>
      <w:r w:rsidRPr="00C03490">
        <w:rPr>
          <w:lang w:val="en-GB"/>
        </w:rPr>
        <w:t xml:space="preserve">Residents / Employees List </w:t>
      </w:r>
      <w:r w:rsidR="000A119D">
        <w:rPr>
          <w:lang w:val="en-GB"/>
        </w:rPr>
        <w:t>V</w:t>
      </w:r>
      <w:r w:rsidRPr="00C03490">
        <w:rPr>
          <w:lang w:val="en-GB"/>
        </w:rPr>
        <w:t>iew</w:t>
      </w:r>
      <w:bookmarkEnd w:id="32"/>
      <w:bookmarkEnd w:id="33"/>
    </w:p>
    <w:p w:rsidR="00A56508" w:rsidRPr="00C03490" w:rsidRDefault="00A56508" w:rsidP="00A56508">
      <w:pPr>
        <w:pStyle w:val="ListParagraph"/>
        <w:ind w:left="360"/>
        <w:jc w:val="both"/>
        <w:rPr>
          <w:sz w:val="22"/>
          <w:lang w:val="en-GB"/>
        </w:rPr>
      </w:pPr>
      <w:r w:rsidRPr="00C03490">
        <w:rPr>
          <w:b w:val="0"/>
          <w:lang w:val="en-GB"/>
        </w:rPr>
        <w:t>We have added the ability for the report to include resident flags when printing both the residents and the employee’s lists, you will have a key at the bottom of the report for each flag</w:t>
      </w:r>
      <w:r w:rsidRPr="00C03490">
        <w:rPr>
          <w:sz w:val="22"/>
          <w:lang w:val="en-GB"/>
        </w:rPr>
        <w:t>.</w:t>
      </w:r>
    </w:p>
    <w:p w:rsidR="00A56508" w:rsidRPr="00C03490" w:rsidRDefault="00A56508" w:rsidP="00A56508">
      <w:pPr>
        <w:pStyle w:val="ListParagraph"/>
        <w:ind w:left="360"/>
        <w:rPr>
          <w:sz w:val="22"/>
          <w:lang w:val="en-GB"/>
        </w:rPr>
      </w:pPr>
      <w:r w:rsidRPr="00C03490">
        <w:rPr>
          <w:noProof/>
          <w:sz w:val="22"/>
          <w:lang w:val="en-GB" w:eastAsia="en-GB"/>
        </w:rPr>
        <w:drawing>
          <wp:inline distT="0" distB="0" distL="0" distR="0" wp14:anchorId="15E750EF" wp14:editId="66188D41">
            <wp:extent cx="6324600" cy="1847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847850"/>
                    </a:xfrm>
                    <a:prstGeom prst="rect">
                      <a:avLst/>
                    </a:prstGeom>
                    <a:noFill/>
                    <a:ln>
                      <a:noFill/>
                    </a:ln>
                  </pic:spPr>
                </pic:pic>
              </a:graphicData>
            </a:graphic>
          </wp:inline>
        </w:drawing>
      </w:r>
    </w:p>
    <w:p w:rsidR="00A56508" w:rsidRPr="00C03490" w:rsidRDefault="00A56508" w:rsidP="00A56508">
      <w:pPr>
        <w:pStyle w:val="ListParagraph"/>
        <w:ind w:left="360"/>
        <w:rPr>
          <w:sz w:val="22"/>
          <w:lang w:val="en-GB"/>
        </w:rPr>
      </w:pPr>
    </w:p>
    <w:p w:rsidR="00A56508" w:rsidRDefault="00A56508" w:rsidP="00A56508">
      <w:pPr>
        <w:rPr>
          <w:lang w:val="en-GB"/>
        </w:rPr>
      </w:pPr>
    </w:p>
    <w:p w:rsidR="00A06EC1" w:rsidRDefault="00A06EC1" w:rsidP="00A56508">
      <w:pPr>
        <w:rPr>
          <w:lang w:val="en-GB"/>
        </w:rPr>
      </w:pPr>
    </w:p>
    <w:p w:rsidR="00A06EC1" w:rsidRDefault="00A06EC1" w:rsidP="00A56508">
      <w:pPr>
        <w:rPr>
          <w:lang w:val="en-GB"/>
        </w:rPr>
      </w:pPr>
    </w:p>
    <w:p w:rsidR="00A06EC1" w:rsidRDefault="00A06EC1" w:rsidP="00A56508">
      <w:pPr>
        <w:rPr>
          <w:lang w:val="en-GB"/>
        </w:rPr>
      </w:pPr>
    </w:p>
    <w:p w:rsidR="00A06EC1" w:rsidRDefault="00A06EC1" w:rsidP="00A56508">
      <w:pPr>
        <w:rPr>
          <w:lang w:val="en-GB"/>
        </w:rPr>
      </w:pPr>
    </w:p>
    <w:p w:rsidR="00A06EC1" w:rsidRPr="00C03490" w:rsidRDefault="00A06EC1" w:rsidP="00A56508">
      <w:pPr>
        <w:rPr>
          <w:lang w:val="en-GB"/>
        </w:rPr>
      </w:pPr>
    </w:p>
    <w:p w:rsidR="00A56508" w:rsidRPr="00C03490" w:rsidRDefault="00A56508" w:rsidP="00A06EC1">
      <w:pPr>
        <w:pStyle w:val="Heading3"/>
        <w:numPr>
          <w:ilvl w:val="0"/>
          <w:numId w:val="46"/>
        </w:numPr>
        <w:rPr>
          <w:lang w:val="en-GB"/>
        </w:rPr>
      </w:pPr>
      <w:bookmarkStart w:id="34" w:name="_Toc2697391"/>
      <w:bookmarkStart w:id="35" w:name="_Toc2841488"/>
      <w:r w:rsidRPr="00C03490">
        <w:rPr>
          <w:lang w:val="en-GB"/>
        </w:rPr>
        <w:lastRenderedPageBreak/>
        <w:t>Vitals Overview Report</w:t>
      </w:r>
      <w:bookmarkEnd w:id="34"/>
      <w:bookmarkEnd w:id="35"/>
    </w:p>
    <w:p w:rsidR="00A56508" w:rsidRPr="00C03490" w:rsidRDefault="00A56508" w:rsidP="00A56508">
      <w:pPr>
        <w:ind w:left="360"/>
        <w:jc w:val="both"/>
        <w:rPr>
          <w:b w:val="0"/>
          <w:lang w:val="en-GB"/>
        </w:rPr>
      </w:pPr>
      <w:r w:rsidRPr="00C03490">
        <w:rPr>
          <w:b w:val="0"/>
          <w:lang w:val="en-GB"/>
        </w:rPr>
        <w:t>If you have linked a custom assessment to a vital, it will now be displayed on the report next to the relevant vital as it is displayed on the overview grid.</w:t>
      </w:r>
    </w:p>
    <w:p w:rsidR="00A56508" w:rsidRPr="00C03490" w:rsidRDefault="00A56508" w:rsidP="00A56508">
      <w:pPr>
        <w:pStyle w:val="ListParagraph"/>
        <w:ind w:left="360"/>
        <w:jc w:val="center"/>
        <w:rPr>
          <w:b w:val="0"/>
          <w:sz w:val="22"/>
          <w:lang w:val="en-GB"/>
        </w:rPr>
      </w:pPr>
      <w:r w:rsidRPr="00C03490">
        <w:rPr>
          <w:b w:val="0"/>
          <w:noProof/>
          <w:sz w:val="22"/>
          <w:lang w:val="en-GB" w:eastAsia="en-GB"/>
        </w:rPr>
        <w:drawing>
          <wp:inline distT="0" distB="0" distL="0" distR="0" wp14:anchorId="56EFEBCD" wp14:editId="4D35F49C">
            <wp:extent cx="3771900" cy="13525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1900" cy="1352550"/>
                    </a:xfrm>
                    <a:prstGeom prst="rect">
                      <a:avLst/>
                    </a:prstGeom>
                    <a:noFill/>
                    <a:ln>
                      <a:noFill/>
                    </a:ln>
                  </pic:spPr>
                </pic:pic>
              </a:graphicData>
            </a:graphic>
          </wp:inline>
        </w:drawing>
      </w:r>
    </w:p>
    <w:p w:rsidR="00A56508" w:rsidRPr="00C03490" w:rsidRDefault="00A56508" w:rsidP="00A56508">
      <w:pPr>
        <w:pStyle w:val="ListParagraph"/>
        <w:ind w:left="360"/>
        <w:rPr>
          <w:b w:val="0"/>
          <w:sz w:val="22"/>
          <w:lang w:val="en-GB"/>
        </w:rPr>
      </w:pPr>
    </w:p>
    <w:p w:rsidR="00A56508" w:rsidRPr="00C03490" w:rsidRDefault="00A56508" w:rsidP="00A06EC1">
      <w:pPr>
        <w:pStyle w:val="Heading3"/>
        <w:numPr>
          <w:ilvl w:val="0"/>
          <w:numId w:val="46"/>
        </w:numPr>
        <w:rPr>
          <w:lang w:val="en-GB"/>
        </w:rPr>
      </w:pPr>
      <w:bookmarkStart w:id="36" w:name="_Toc2697392"/>
      <w:bookmarkStart w:id="37" w:name="_Toc2841489"/>
      <w:r w:rsidRPr="00C03490">
        <w:rPr>
          <w:lang w:val="en-GB"/>
        </w:rPr>
        <w:t xml:space="preserve">Accidents &amp; Incidents </w:t>
      </w:r>
      <w:r w:rsidR="000A119D">
        <w:rPr>
          <w:lang w:val="en-GB"/>
        </w:rPr>
        <w:t>-</w:t>
      </w:r>
      <w:r w:rsidRPr="00C03490">
        <w:rPr>
          <w:lang w:val="en-GB"/>
        </w:rPr>
        <w:t xml:space="preserve"> Date Range Filter</w:t>
      </w:r>
      <w:bookmarkEnd w:id="36"/>
      <w:bookmarkEnd w:id="37"/>
    </w:p>
    <w:p w:rsidR="00A56508" w:rsidRPr="00C03490" w:rsidRDefault="00A56508" w:rsidP="00A56508">
      <w:pPr>
        <w:ind w:left="360"/>
        <w:jc w:val="both"/>
        <w:rPr>
          <w:b w:val="0"/>
          <w:lang w:val="en-GB"/>
        </w:rPr>
      </w:pPr>
      <w:r w:rsidRPr="00C03490">
        <w:rPr>
          <w:b w:val="0"/>
          <w:lang w:val="en-GB"/>
        </w:rPr>
        <w:t>Currently you can only filter A&amp;I’s by date if you are in the A&amp;I module in CMS, we have added the option to filter through</w:t>
      </w:r>
    </w:p>
    <w:p w:rsidR="00A56508" w:rsidRPr="00C03490" w:rsidRDefault="00A56508" w:rsidP="00A56508">
      <w:pPr>
        <w:ind w:left="720"/>
        <w:jc w:val="both"/>
        <w:rPr>
          <w:b w:val="0"/>
          <w:lang w:val="en-GB"/>
        </w:rPr>
      </w:pPr>
      <w:r w:rsidRPr="00C03490">
        <w:rPr>
          <w:b w:val="0"/>
          <w:lang w:val="en-GB"/>
        </w:rPr>
        <w:t xml:space="preserve">Admin &gt; Reports &gt; (Residents/Employees/Management) &gt; Accidents&amp; Incidents. </w:t>
      </w:r>
    </w:p>
    <w:p w:rsidR="00A56508" w:rsidRPr="00C03490" w:rsidRDefault="00A56508" w:rsidP="00A56508">
      <w:pPr>
        <w:pStyle w:val="ListParagraph"/>
        <w:ind w:left="360"/>
        <w:jc w:val="center"/>
        <w:rPr>
          <w:b w:val="0"/>
          <w:sz w:val="22"/>
          <w:lang w:val="en-GB"/>
        </w:rPr>
      </w:pPr>
      <w:r w:rsidRPr="00C03490">
        <w:rPr>
          <w:b w:val="0"/>
          <w:noProof/>
          <w:sz w:val="22"/>
          <w:lang w:val="en-GB" w:eastAsia="en-GB"/>
        </w:rPr>
        <w:drawing>
          <wp:inline distT="0" distB="0" distL="0" distR="0" wp14:anchorId="29F5D60C" wp14:editId="572147E0">
            <wp:extent cx="3943350" cy="1362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3350" cy="1362075"/>
                    </a:xfrm>
                    <a:prstGeom prst="rect">
                      <a:avLst/>
                    </a:prstGeom>
                    <a:noFill/>
                    <a:ln>
                      <a:noFill/>
                    </a:ln>
                  </pic:spPr>
                </pic:pic>
              </a:graphicData>
            </a:graphic>
          </wp:inline>
        </w:drawing>
      </w:r>
    </w:p>
    <w:p w:rsidR="00A06EC1" w:rsidRDefault="00A06EC1">
      <w:pPr>
        <w:spacing w:after="200"/>
        <w:rPr>
          <w:lang w:val="en-GB"/>
        </w:rPr>
      </w:pPr>
      <w:r>
        <w:rPr>
          <w:lang w:val="en-GB"/>
        </w:rPr>
        <w:br w:type="page"/>
      </w:r>
    </w:p>
    <w:p w:rsidR="00A56508" w:rsidRPr="00C03490" w:rsidRDefault="00A56508" w:rsidP="00A06EC1">
      <w:pPr>
        <w:pStyle w:val="Heading3"/>
        <w:numPr>
          <w:ilvl w:val="0"/>
          <w:numId w:val="46"/>
        </w:numPr>
        <w:rPr>
          <w:lang w:val="en-GB"/>
        </w:rPr>
      </w:pPr>
      <w:bookmarkStart w:id="38" w:name="_Toc2697393"/>
      <w:bookmarkStart w:id="39" w:name="_Toc2841490"/>
      <w:r w:rsidRPr="00C03490">
        <w:rPr>
          <w:lang w:val="en-GB"/>
        </w:rPr>
        <w:lastRenderedPageBreak/>
        <w:t xml:space="preserve">Employee Absences </w:t>
      </w:r>
      <w:r w:rsidR="000A119D">
        <w:rPr>
          <w:lang w:val="en-GB"/>
        </w:rPr>
        <w:t xml:space="preserve">- </w:t>
      </w:r>
      <w:r w:rsidRPr="00C03490">
        <w:rPr>
          <w:lang w:val="en-GB"/>
        </w:rPr>
        <w:t>Filtered Report</w:t>
      </w:r>
      <w:bookmarkEnd w:id="38"/>
      <w:bookmarkEnd w:id="39"/>
    </w:p>
    <w:p w:rsidR="00A56508" w:rsidRPr="00C03490" w:rsidRDefault="00A56508" w:rsidP="00A56508">
      <w:pPr>
        <w:ind w:left="360"/>
        <w:jc w:val="both"/>
        <w:rPr>
          <w:b w:val="0"/>
          <w:lang w:val="en-GB"/>
        </w:rPr>
      </w:pPr>
      <w:r w:rsidRPr="00C03490">
        <w:rPr>
          <w:b w:val="0"/>
          <w:lang w:val="en-GB"/>
        </w:rPr>
        <w:t>When printing an absence summary for either one or all employees you have the option to select which types of absence you want to print. Select from the provided list and CMS will only display those absence types. If you wanted a</w:t>
      </w:r>
      <w:r w:rsidR="003F7DDB">
        <w:rPr>
          <w:b w:val="0"/>
          <w:lang w:val="en-GB"/>
        </w:rPr>
        <w:t>ll categories,</w:t>
      </w:r>
      <w:r w:rsidRPr="00C03490">
        <w:rPr>
          <w:b w:val="0"/>
          <w:lang w:val="en-GB"/>
        </w:rPr>
        <w:t xml:space="preserve"> either leave the selection blank or click select all. </w:t>
      </w:r>
    </w:p>
    <w:p w:rsidR="00A56508" w:rsidRPr="00C03490" w:rsidRDefault="00A56508" w:rsidP="00A56508">
      <w:pPr>
        <w:pStyle w:val="ListParagraph"/>
        <w:ind w:left="360"/>
        <w:rPr>
          <w:sz w:val="22"/>
          <w:lang w:val="en-GB"/>
        </w:rPr>
      </w:pPr>
    </w:p>
    <w:p w:rsidR="00A56508" w:rsidRPr="00C03490" w:rsidRDefault="00A56508" w:rsidP="00A56508">
      <w:pPr>
        <w:pStyle w:val="ListParagraph"/>
        <w:ind w:left="360"/>
        <w:jc w:val="center"/>
        <w:rPr>
          <w:sz w:val="22"/>
          <w:lang w:val="en-GB"/>
        </w:rPr>
      </w:pPr>
      <w:r w:rsidRPr="00C03490">
        <w:rPr>
          <w:noProof/>
          <w:sz w:val="22"/>
          <w:lang w:val="en-GB" w:eastAsia="en-GB"/>
        </w:rPr>
        <w:drawing>
          <wp:inline distT="0" distB="0" distL="0" distR="0" wp14:anchorId="32CF3B16" wp14:editId="3AA1DF9A">
            <wp:extent cx="5924550" cy="262818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3528" cy="2632167"/>
                    </a:xfrm>
                    <a:prstGeom prst="rect">
                      <a:avLst/>
                    </a:prstGeom>
                    <a:noFill/>
                    <a:ln>
                      <a:noFill/>
                    </a:ln>
                  </pic:spPr>
                </pic:pic>
              </a:graphicData>
            </a:graphic>
          </wp:inline>
        </w:drawing>
      </w:r>
    </w:p>
    <w:p w:rsidR="00A56508" w:rsidRPr="00C03490" w:rsidRDefault="00A56508" w:rsidP="00A56508">
      <w:pPr>
        <w:pStyle w:val="ListParagraph"/>
        <w:ind w:left="360"/>
        <w:rPr>
          <w:sz w:val="22"/>
          <w:lang w:val="en-GB"/>
        </w:rPr>
      </w:pPr>
    </w:p>
    <w:p w:rsidR="00A56508" w:rsidRPr="00C03490" w:rsidRDefault="00A56508" w:rsidP="00A56508">
      <w:pPr>
        <w:pStyle w:val="ListParagraph"/>
        <w:ind w:left="360"/>
        <w:rPr>
          <w:sz w:val="22"/>
          <w:lang w:val="en-GB"/>
        </w:rPr>
      </w:pPr>
    </w:p>
    <w:p w:rsidR="00A56508" w:rsidRPr="00C03490" w:rsidRDefault="00A56508" w:rsidP="00A56508">
      <w:pPr>
        <w:pStyle w:val="ListParagraph"/>
        <w:ind w:left="360"/>
        <w:rPr>
          <w:sz w:val="22"/>
          <w:lang w:val="en-GB"/>
        </w:rPr>
      </w:pPr>
    </w:p>
    <w:p w:rsidR="00A56508" w:rsidRPr="00C03490" w:rsidRDefault="00A56508" w:rsidP="00A06EC1">
      <w:pPr>
        <w:pStyle w:val="Heading3"/>
        <w:numPr>
          <w:ilvl w:val="0"/>
          <w:numId w:val="46"/>
        </w:numPr>
        <w:rPr>
          <w:lang w:val="en-GB"/>
        </w:rPr>
      </w:pPr>
      <w:bookmarkStart w:id="40" w:name="_Toc2697394"/>
      <w:bookmarkStart w:id="41" w:name="_Toc2841491"/>
      <w:r w:rsidRPr="00C03490">
        <w:rPr>
          <w:lang w:val="en-GB"/>
        </w:rPr>
        <w:t>Training Matrix Colours</w:t>
      </w:r>
      <w:bookmarkEnd w:id="40"/>
      <w:bookmarkEnd w:id="41"/>
    </w:p>
    <w:p w:rsidR="00A56508" w:rsidRPr="00C03490" w:rsidRDefault="00A56508" w:rsidP="00A56508">
      <w:pPr>
        <w:ind w:left="360"/>
        <w:rPr>
          <w:b w:val="0"/>
          <w:lang w:val="en-GB"/>
        </w:rPr>
      </w:pPr>
      <w:r w:rsidRPr="00C03490">
        <w:rPr>
          <w:b w:val="0"/>
          <w:lang w:val="en-GB"/>
        </w:rPr>
        <w:t xml:space="preserve">When looking at the training matrix it is not </w:t>
      </w:r>
      <w:r w:rsidR="003F7DDB">
        <w:rPr>
          <w:b w:val="0"/>
          <w:lang w:val="en-GB"/>
        </w:rPr>
        <w:t xml:space="preserve">always </w:t>
      </w:r>
      <w:r w:rsidRPr="00C03490">
        <w:rPr>
          <w:b w:val="0"/>
          <w:lang w:val="en-GB"/>
        </w:rPr>
        <w:t>obvious which</w:t>
      </w:r>
      <w:r w:rsidR="003F7DDB">
        <w:rPr>
          <w:b w:val="0"/>
          <w:lang w:val="en-GB"/>
        </w:rPr>
        <w:t xml:space="preserve"> courses</w:t>
      </w:r>
      <w:r w:rsidRPr="00C03490">
        <w:rPr>
          <w:b w:val="0"/>
          <w:lang w:val="en-GB"/>
        </w:rPr>
        <w:t xml:space="preserve"> are due for renewal. We have added colours to the matrix to highlight those that need immediate attention.</w:t>
      </w:r>
    </w:p>
    <w:p w:rsidR="00A56508" w:rsidRPr="00C03490" w:rsidRDefault="00A56508" w:rsidP="00A56508">
      <w:pPr>
        <w:ind w:left="360"/>
        <w:rPr>
          <w:rFonts w:cstheme="minorHAnsi"/>
          <w:b w:val="0"/>
          <w:lang w:val="en-GB"/>
        </w:rPr>
      </w:pPr>
    </w:p>
    <w:p w:rsidR="00A56508" w:rsidRPr="00C03490" w:rsidRDefault="00A56508" w:rsidP="00A56508">
      <w:pPr>
        <w:ind w:left="360"/>
        <w:rPr>
          <w:rFonts w:cstheme="minorHAnsi"/>
          <w:b w:val="0"/>
          <w:lang w:val="en-GB" w:eastAsia="en-GB"/>
        </w:rPr>
      </w:pPr>
      <w:r w:rsidRPr="00C03490">
        <w:rPr>
          <w:rFonts w:cstheme="minorHAnsi"/>
          <w:b w:val="0"/>
          <w:lang w:val="en-GB" w:eastAsia="en-GB"/>
        </w:rPr>
        <w:t>If the course review date is:</w:t>
      </w:r>
    </w:p>
    <w:p w:rsidR="00A56508" w:rsidRPr="00C03490" w:rsidRDefault="00A56508" w:rsidP="00A56508">
      <w:pPr>
        <w:pStyle w:val="ListParagraph"/>
        <w:numPr>
          <w:ilvl w:val="0"/>
          <w:numId w:val="35"/>
        </w:numPr>
        <w:ind w:left="1440"/>
        <w:rPr>
          <w:rFonts w:cstheme="minorHAnsi"/>
          <w:b w:val="0"/>
          <w:lang w:val="en-GB" w:eastAsia="en-GB"/>
        </w:rPr>
      </w:pPr>
      <w:r w:rsidRPr="00C03490">
        <w:rPr>
          <w:rFonts w:cstheme="minorHAnsi"/>
          <w:b w:val="0"/>
          <w:lang w:val="en-GB" w:eastAsia="en-GB"/>
        </w:rPr>
        <w:t>in the past - highlight the date in RED</w:t>
      </w:r>
    </w:p>
    <w:p w:rsidR="00A56508" w:rsidRPr="00C03490" w:rsidRDefault="00A56508" w:rsidP="00A56508">
      <w:pPr>
        <w:pStyle w:val="ListParagraph"/>
        <w:numPr>
          <w:ilvl w:val="0"/>
          <w:numId w:val="35"/>
        </w:numPr>
        <w:ind w:left="1440"/>
        <w:rPr>
          <w:rFonts w:cstheme="minorHAnsi"/>
          <w:b w:val="0"/>
          <w:lang w:val="en-GB" w:eastAsia="en-GB"/>
        </w:rPr>
      </w:pPr>
      <w:r w:rsidRPr="00C03490">
        <w:rPr>
          <w:rFonts w:cstheme="minorHAnsi"/>
          <w:b w:val="0"/>
          <w:lang w:val="en-GB" w:eastAsia="en-GB"/>
        </w:rPr>
        <w:t>less than 7 days in the future - highlight the date in GREEN</w:t>
      </w:r>
    </w:p>
    <w:p w:rsidR="00A56508" w:rsidRPr="00C03490" w:rsidRDefault="00A56508" w:rsidP="00A56508">
      <w:pPr>
        <w:pStyle w:val="ListParagraph"/>
        <w:numPr>
          <w:ilvl w:val="0"/>
          <w:numId w:val="35"/>
        </w:numPr>
        <w:ind w:left="1440"/>
        <w:rPr>
          <w:rFonts w:cstheme="minorHAnsi"/>
          <w:b w:val="0"/>
          <w:lang w:val="en-GB" w:eastAsia="en-GB"/>
        </w:rPr>
      </w:pPr>
      <w:r w:rsidRPr="00C03490">
        <w:rPr>
          <w:rFonts w:cstheme="minorHAnsi"/>
          <w:b w:val="0"/>
          <w:lang w:val="en-GB" w:eastAsia="en-GB"/>
        </w:rPr>
        <w:t>less than 28 days in the future - highlight the date in BLUE</w:t>
      </w:r>
    </w:p>
    <w:p w:rsidR="00A56508" w:rsidRDefault="00A56508" w:rsidP="00A56508">
      <w:pPr>
        <w:rPr>
          <w:lang w:val="en-GB"/>
        </w:rPr>
      </w:pPr>
    </w:p>
    <w:p w:rsidR="00A06EC1" w:rsidRPr="00C03490" w:rsidRDefault="00A06EC1" w:rsidP="00A56508">
      <w:pPr>
        <w:rPr>
          <w:lang w:val="en-GB"/>
        </w:rPr>
      </w:pPr>
    </w:p>
    <w:p w:rsidR="00A56508" w:rsidRPr="00C03490" w:rsidRDefault="00A56508" w:rsidP="00A06EC1">
      <w:pPr>
        <w:pStyle w:val="Heading3"/>
        <w:numPr>
          <w:ilvl w:val="0"/>
          <w:numId w:val="46"/>
        </w:numPr>
        <w:rPr>
          <w:lang w:val="en-GB"/>
        </w:rPr>
      </w:pPr>
      <w:bookmarkStart w:id="42" w:name="_Toc2697395"/>
      <w:bookmarkStart w:id="43" w:name="_Toc2841492"/>
      <w:r w:rsidRPr="00C03490">
        <w:rPr>
          <w:lang w:val="en-GB"/>
        </w:rPr>
        <w:lastRenderedPageBreak/>
        <w:t>Assessment Scores Matrix</w:t>
      </w:r>
      <w:bookmarkEnd w:id="42"/>
      <w:bookmarkEnd w:id="43"/>
    </w:p>
    <w:p w:rsidR="00A56508" w:rsidRPr="00C03490" w:rsidRDefault="00A56508" w:rsidP="00A56508">
      <w:pPr>
        <w:rPr>
          <w:lang w:val="en-GB"/>
        </w:rPr>
      </w:pPr>
    </w:p>
    <w:p w:rsidR="00A56508" w:rsidRPr="00C03490" w:rsidRDefault="00A56508" w:rsidP="00A56508">
      <w:pPr>
        <w:ind w:left="1080"/>
        <w:jc w:val="both"/>
        <w:rPr>
          <w:lang w:val="en-GB"/>
        </w:rPr>
      </w:pPr>
      <w:r w:rsidRPr="00C03490">
        <w:rPr>
          <w:b w:val="0"/>
          <w:noProof/>
          <w:lang w:val="en-GB" w:eastAsia="en-GB"/>
        </w:rPr>
        <w:drawing>
          <wp:anchor distT="0" distB="0" distL="114300" distR="114300" simplePos="0" relativeHeight="251664384" behindDoc="0" locked="0" layoutInCell="1" allowOverlap="1" wp14:anchorId="3B769BF3" wp14:editId="50499FDA">
            <wp:simplePos x="0" y="0"/>
            <wp:positionH relativeFrom="column">
              <wp:posOffset>-4098</wp:posOffset>
            </wp:positionH>
            <wp:positionV relativeFrom="paragraph">
              <wp:posOffset>4217</wp:posOffset>
            </wp:positionV>
            <wp:extent cx="1984375" cy="1250950"/>
            <wp:effectExtent l="0" t="0" r="0" b="635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4375" cy="1250950"/>
                    </a:xfrm>
                    <a:prstGeom prst="rect">
                      <a:avLst/>
                    </a:prstGeom>
                    <a:noFill/>
                    <a:ln>
                      <a:noFill/>
                    </a:ln>
                  </pic:spPr>
                </pic:pic>
              </a:graphicData>
            </a:graphic>
          </wp:anchor>
        </w:drawing>
      </w:r>
      <w:r w:rsidRPr="00C03490">
        <w:rPr>
          <w:b w:val="0"/>
          <w:lang w:val="en-GB"/>
        </w:rPr>
        <w:t>We have adapted this printout so that it also includes the date of the assessment along with the score and the risk level</w:t>
      </w:r>
      <w:r w:rsidRPr="00C03490">
        <w:rPr>
          <w:lang w:val="en-GB"/>
        </w:rPr>
        <w:t>.</w:t>
      </w:r>
    </w:p>
    <w:p w:rsidR="00A56508" w:rsidRPr="00C03490" w:rsidRDefault="00A56508" w:rsidP="00A56508">
      <w:pPr>
        <w:pStyle w:val="ListParagraph"/>
        <w:ind w:left="360"/>
        <w:rPr>
          <w:b w:val="0"/>
          <w:sz w:val="22"/>
          <w:lang w:val="en-GB"/>
        </w:rPr>
      </w:pPr>
    </w:p>
    <w:p w:rsidR="00A56508" w:rsidRPr="00C03490" w:rsidRDefault="00A56508" w:rsidP="00A56508">
      <w:pPr>
        <w:pStyle w:val="ListParagraph"/>
        <w:ind w:left="360"/>
        <w:rPr>
          <w:b w:val="0"/>
          <w:sz w:val="22"/>
          <w:lang w:val="en-GB"/>
        </w:rPr>
      </w:pPr>
    </w:p>
    <w:p w:rsidR="00A56508" w:rsidRPr="00C03490" w:rsidRDefault="00A56508" w:rsidP="00A56508">
      <w:pPr>
        <w:pStyle w:val="ListParagraph"/>
        <w:ind w:left="360"/>
        <w:rPr>
          <w:b w:val="0"/>
          <w:sz w:val="22"/>
          <w:lang w:val="en-GB"/>
        </w:rPr>
      </w:pPr>
    </w:p>
    <w:p w:rsidR="00A56508" w:rsidRPr="00C03490" w:rsidRDefault="00A56508" w:rsidP="00A56508">
      <w:pPr>
        <w:pStyle w:val="ListParagraph"/>
        <w:ind w:left="360"/>
        <w:rPr>
          <w:b w:val="0"/>
          <w:sz w:val="22"/>
          <w:lang w:val="en-GB"/>
        </w:rPr>
      </w:pPr>
    </w:p>
    <w:p w:rsidR="00A56508" w:rsidRPr="00C03490" w:rsidRDefault="00A56508" w:rsidP="00A06EC1">
      <w:pPr>
        <w:pStyle w:val="Heading3"/>
        <w:numPr>
          <w:ilvl w:val="0"/>
          <w:numId w:val="46"/>
        </w:numPr>
        <w:rPr>
          <w:lang w:val="en-GB"/>
        </w:rPr>
      </w:pPr>
      <w:bookmarkStart w:id="44" w:name="_Toc2841493"/>
      <w:r w:rsidRPr="00C03490">
        <w:rPr>
          <w:lang w:val="en-GB"/>
        </w:rPr>
        <w:t>Custom Assessments</w:t>
      </w:r>
      <w:bookmarkEnd w:id="44"/>
    </w:p>
    <w:p w:rsidR="00A56508" w:rsidRPr="00C03490" w:rsidRDefault="00A56508" w:rsidP="00A56508">
      <w:pPr>
        <w:pStyle w:val="ListParagraph"/>
        <w:ind w:left="375"/>
        <w:jc w:val="both"/>
        <w:rPr>
          <w:lang w:val="en-GB"/>
        </w:rPr>
      </w:pPr>
      <w:r w:rsidRPr="00C03490">
        <w:rPr>
          <w:b w:val="0"/>
          <w:lang w:val="en-GB"/>
        </w:rPr>
        <w:t>At the end of an assessment you can use either a default proposed action or type your own</w:t>
      </w:r>
      <w:r w:rsidR="00CF580F">
        <w:rPr>
          <w:b w:val="0"/>
          <w:lang w:val="en-GB"/>
        </w:rPr>
        <w:t>. T</w:t>
      </w:r>
      <w:r w:rsidRPr="00C03490">
        <w:rPr>
          <w:b w:val="0"/>
          <w:lang w:val="en-GB"/>
        </w:rPr>
        <w:t>his will now be printed at the proposed action at the top of the screen</w:t>
      </w:r>
      <w:r w:rsidRPr="00C03490">
        <w:rPr>
          <w:lang w:val="en-GB"/>
        </w:rPr>
        <w:t xml:space="preserve">. </w:t>
      </w:r>
    </w:p>
    <w:p w:rsidR="00A56508" w:rsidRPr="00C03490" w:rsidRDefault="00A56508" w:rsidP="00A56508">
      <w:pPr>
        <w:pStyle w:val="ListParagraph"/>
        <w:ind w:left="375"/>
        <w:rPr>
          <w:lang w:val="en-GB"/>
        </w:rPr>
      </w:pPr>
    </w:p>
    <w:p w:rsidR="00A56508" w:rsidRPr="00C03490" w:rsidRDefault="00A56508" w:rsidP="00A06EC1">
      <w:pPr>
        <w:pStyle w:val="Heading3"/>
        <w:numPr>
          <w:ilvl w:val="0"/>
          <w:numId w:val="46"/>
        </w:numPr>
        <w:rPr>
          <w:lang w:val="en-GB"/>
        </w:rPr>
      </w:pPr>
      <w:bookmarkStart w:id="45" w:name="_Toc2841494"/>
      <w:r w:rsidRPr="00C03490">
        <w:rPr>
          <w:lang w:val="en-GB"/>
        </w:rPr>
        <w:t xml:space="preserve">About </w:t>
      </w:r>
      <w:r w:rsidR="000A119D">
        <w:rPr>
          <w:lang w:val="en-GB"/>
        </w:rPr>
        <w:t>M</w:t>
      </w:r>
      <w:r w:rsidRPr="00C03490">
        <w:rPr>
          <w:lang w:val="en-GB"/>
        </w:rPr>
        <w:t xml:space="preserve">e </w:t>
      </w:r>
      <w:r w:rsidR="00A06EC1">
        <w:rPr>
          <w:lang w:val="en-GB"/>
        </w:rPr>
        <w:t xml:space="preserve">- </w:t>
      </w:r>
      <w:r w:rsidRPr="00C03490">
        <w:rPr>
          <w:lang w:val="en-GB"/>
        </w:rPr>
        <w:t>Matrix Report</w:t>
      </w:r>
      <w:r w:rsidR="00A06EC1">
        <w:rPr>
          <w:lang w:val="en-GB"/>
        </w:rPr>
        <w:t>s</w:t>
      </w:r>
      <w:bookmarkEnd w:id="45"/>
    </w:p>
    <w:p w:rsidR="00A73496" w:rsidRPr="00C03490" w:rsidRDefault="00A56508" w:rsidP="00CF580F">
      <w:pPr>
        <w:ind w:left="360"/>
        <w:rPr>
          <w:lang w:val="en-GB"/>
        </w:rPr>
      </w:pPr>
      <w:r w:rsidRPr="00C03490">
        <w:rPr>
          <w:b w:val="0"/>
          <w:lang w:val="en-GB"/>
        </w:rPr>
        <w:t xml:space="preserve">When viewing residents </w:t>
      </w:r>
      <w:r w:rsidR="00CF580F">
        <w:rPr>
          <w:b w:val="0"/>
          <w:lang w:val="en-GB"/>
        </w:rPr>
        <w:t>‘A</w:t>
      </w:r>
      <w:r w:rsidRPr="00C03490">
        <w:rPr>
          <w:b w:val="0"/>
          <w:lang w:val="en-GB"/>
        </w:rPr>
        <w:t xml:space="preserve">bout </w:t>
      </w:r>
      <w:r w:rsidR="00CF580F">
        <w:rPr>
          <w:b w:val="0"/>
          <w:lang w:val="en-GB"/>
        </w:rPr>
        <w:t>M</w:t>
      </w:r>
      <w:r w:rsidRPr="00C03490">
        <w:rPr>
          <w:b w:val="0"/>
          <w:lang w:val="en-GB"/>
        </w:rPr>
        <w:t>e</w:t>
      </w:r>
      <w:r w:rsidR="00CF580F">
        <w:rPr>
          <w:b w:val="0"/>
          <w:lang w:val="en-GB"/>
        </w:rPr>
        <w:t>’</w:t>
      </w:r>
      <w:r w:rsidRPr="00C03490">
        <w:rPr>
          <w:b w:val="0"/>
          <w:lang w:val="en-GB"/>
        </w:rPr>
        <w:t xml:space="preserve"> assessments you have the ability to print a matrix that will allow you to see when they were last evaluated or when they are due for review.</w:t>
      </w:r>
    </w:p>
    <w:p w:rsidR="00A06EC1" w:rsidRPr="00C03490" w:rsidRDefault="00A06EC1" w:rsidP="00A06EC1">
      <w:pPr>
        <w:pStyle w:val="ListParagraph"/>
        <w:ind w:left="375"/>
        <w:rPr>
          <w:lang w:val="en-GB"/>
        </w:rPr>
      </w:pPr>
    </w:p>
    <w:p w:rsidR="00A06EC1" w:rsidRPr="00C03490" w:rsidRDefault="00A06EC1" w:rsidP="00A06EC1">
      <w:pPr>
        <w:pStyle w:val="Heading3"/>
        <w:numPr>
          <w:ilvl w:val="0"/>
          <w:numId w:val="46"/>
        </w:numPr>
        <w:rPr>
          <w:lang w:val="en-GB"/>
        </w:rPr>
      </w:pPr>
      <w:bookmarkStart w:id="46" w:name="_Toc2841495"/>
      <w:r>
        <w:rPr>
          <w:lang w:val="en-GB"/>
        </w:rPr>
        <w:t>Resident Cashbook Balances</w:t>
      </w:r>
      <w:bookmarkEnd w:id="46"/>
    </w:p>
    <w:p w:rsidR="00A06EC1" w:rsidRDefault="00A06EC1" w:rsidP="00A06EC1">
      <w:pPr>
        <w:ind w:left="360"/>
        <w:rPr>
          <w:b w:val="0"/>
          <w:lang w:val="en-GB"/>
        </w:rPr>
      </w:pPr>
      <w:r>
        <w:rPr>
          <w:b w:val="0"/>
          <w:lang w:val="en-GB"/>
        </w:rPr>
        <w:t>Print All Residents Balances Report now has a Grand Total at the end and the report is sorted by Surname then by First Name.</w:t>
      </w:r>
    </w:p>
    <w:p w:rsidR="00A06EC1" w:rsidRPr="00C03490" w:rsidRDefault="00A06EC1" w:rsidP="00A06EC1">
      <w:pPr>
        <w:ind w:left="360"/>
        <w:rPr>
          <w:lang w:val="en-GB"/>
        </w:rPr>
      </w:pPr>
    </w:p>
    <w:p w:rsidR="00A06EC1" w:rsidRDefault="00A06EC1">
      <w:pPr>
        <w:spacing w:after="200"/>
        <w:rPr>
          <w:lang w:val="en-GB"/>
        </w:rPr>
      </w:pPr>
      <w:r>
        <w:rPr>
          <w:lang w:val="en-GB"/>
        </w:rPr>
        <w:br w:type="page"/>
      </w:r>
    </w:p>
    <w:p w:rsidR="00A73496" w:rsidRPr="00C03490" w:rsidRDefault="00A73496" w:rsidP="00A06EC1">
      <w:pPr>
        <w:pStyle w:val="Heading2"/>
        <w:framePr w:wrap="around"/>
        <w:rPr>
          <w:lang w:val="en-GB"/>
        </w:rPr>
      </w:pPr>
      <w:bookmarkStart w:id="47" w:name="_Toc2841496"/>
      <w:r w:rsidRPr="00C03490">
        <w:rPr>
          <w:lang w:val="en-GB"/>
        </w:rPr>
        <w:lastRenderedPageBreak/>
        <w:t>CMS Desktop Changes</w:t>
      </w:r>
      <w:bookmarkEnd w:id="47"/>
    </w:p>
    <w:p w:rsidR="00A73496" w:rsidRPr="00C03490" w:rsidRDefault="00A73496" w:rsidP="00A73496">
      <w:pPr>
        <w:rPr>
          <w:lang w:val="en-GB"/>
        </w:rPr>
      </w:pPr>
    </w:p>
    <w:p w:rsidR="00A73496" w:rsidRPr="00C03490" w:rsidRDefault="00A73496" w:rsidP="00A73496">
      <w:pPr>
        <w:rPr>
          <w:lang w:val="en-GB"/>
        </w:rPr>
      </w:pPr>
    </w:p>
    <w:p w:rsidR="00A73496" w:rsidRPr="00C03490" w:rsidRDefault="00A73496" w:rsidP="00A73496">
      <w:pPr>
        <w:rPr>
          <w:lang w:val="en-GB"/>
        </w:rPr>
      </w:pPr>
    </w:p>
    <w:p w:rsidR="00820452" w:rsidRDefault="00820452" w:rsidP="00820452">
      <w:pPr>
        <w:jc w:val="both"/>
        <w:rPr>
          <w:b w:val="0"/>
          <w:lang w:val="en-GB"/>
        </w:rPr>
      </w:pPr>
      <w:r>
        <w:rPr>
          <w:b w:val="0"/>
          <w:lang w:val="en-GB"/>
        </w:rPr>
        <w:t xml:space="preserve">We have made the following changes, which originated from your </w:t>
      </w:r>
      <w:r w:rsidRPr="00820452">
        <w:rPr>
          <w:b w:val="0"/>
          <w:lang w:val="en-GB"/>
        </w:rPr>
        <w:t>suggestions on improving the CMS system</w:t>
      </w:r>
      <w:r>
        <w:rPr>
          <w:b w:val="0"/>
          <w:lang w:val="en-GB"/>
        </w:rPr>
        <w:t>. Y</w:t>
      </w:r>
      <w:r w:rsidRPr="00820452">
        <w:rPr>
          <w:b w:val="0"/>
          <w:lang w:val="en-GB"/>
        </w:rPr>
        <w:t>our requests enable us to continually evolving the CMS system, thereby ensuring that your needs are always met.</w:t>
      </w:r>
    </w:p>
    <w:p w:rsidR="00820452" w:rsidRDefault="00820452" w:rsidP="00820452">
      <w:pPr>
        <w:jc w:val="both"/>
        <w:rPr>
          <w:b w:val="0"/>
          <w:lang w:val="en-GB"/>
        </w:rPr>
      </w:pPr>
    </w:p>
    <w:p w:rsidR="00820452" w:rsidRDefault="00820452" w:rsidP="00820452">
      <w:pPr>
        <w:pStyle w:val="Heading3"/>
        <w:numPr>
          <w:ilvl w:val="0"/>
          <w:numId w:val="49"/>
        </w:numPr>
        <w:rPr>
          <w:lang w:val="en-GB"/>
        </w:rPr>
      </w:pPr>
      <w:bookmarkStart w:id="48" w:name="_Toc2841497"/>
      <w:r>
        <w:rPr>
          <w:lang w:val="en-GB"/>
        </w:rPr>
        <w:t>Scored Assessment – Display Previous Action</w:t>
      </w:r>
      <w:bookmarkEnd w:id="48"/>
    </w:p>
    <w:p w:rsidR="00430F6F" w:rsidRPr="00430F6F" w:rsidRDefault="00430F6F" w:rsidP="00667091">
      <w:pPr>
        <w:pStyle w:val="Caption"/>
        <w:ind w:left="720"/>
      </w:pPr>
      <w:r w:rsidRPr="00430F6F">
        <w:rPr>
          <w:shd w:val="clear" w:color="auto" w:fill="FFFFFF"/>
        </w:rPr>
        <w:t>Residents &gt; Assessment &gt; Custom Assessments</w:t>
      </w:r>
    </w:p>
    <w:p w:rsidR="00820452" w:rsidRDefault="00820452" w:rsidP="00820452">
      <w:pPr>
        <w:ind w:left="360"/>
        <w:jc w:val="both"/>
        <w:rPr>
          <w:b w:val="0"/>
          <w:lang w:val="en-GB"/>
        </w:rPr>
      </w:pPr>
      <w:r>
        <w:rPr>
          <w:b w:val="0"/>
          <w:lang w:val="en-GB"/>
        </w:rPr>
        <w:t>When you review the assessment (review mode only) the user will be warned when:</w:t>
      </w:r>
    </w:p>
    <w:p w:rsidR="00820452" w:rsidRDefault="00430F6F" w:rsidP="00820452">
      <w:pPr>
        <w:pStyle w:val="ListParagraph"/>
        <w:numPr>
          <w:ilvl w:val="0"/>
          <w:numId w:val="50"/>
        </w:numPr>
        <w:jc w:val="both"/>
        <w:rPr>
          <w:b w:val="0"/>
          <w:lang w:val="en-GB"/>
        </w:rPr>
      </w:pPr>
      <w:r>
        <w:rPr>
          <w:b w:val="0"/>
          <w:lang w:val="en-GB"/>
        </w:rPr>
        <w:t>‘Change in Risk Level’</w:t>
      </w:r>
      <w:r w:rsidR="00820452">
        <w:rPr>
          <w:b w:val="0"/>
          <w:lang w:val="en-GB"/>
        </w:rPr>
        <w:t xml:space="preserve"> </w:t>
      </w:r>
      <w:r>
        <w:rPr>
          <w:b w:val="0"/>
          <w:lang w:val="en-GB"/>
        </w:rPr>
        <w:t>–</w:t>
      </w:r>
      <w:r w:rsidR="00820452">
        <w:rPr>
          <w:b w:val="0"/>
          <w:lang w:val="en-GB"/>
        </w:rPr>
        <w:t xml:space="preserve"> </w:t>
      </w:r>
      <w:r>
        <w:rPr>
          <w:b w:val="0"/>
          <w:lang w:val="en-GB"/>
        </w:rPr>
        <w:t>proposed action will also be updated with the new recommendation.</w:t>
      </w:r>
    </w:p>
    <w:p w:rsidR="00430F6F" w:rsidRDefault="00430F6F" w:rsidP="00820452">
      <w:pPr>
        <w:pStyle w:val="ListParagraph"/>
        <w:numPr>
          <w:ilvl w:val="0"/>
          <w:numId w:val="50"/>
        </w:numPr>
        <w:jc w:val="both"/>
        <w:rPr>
          <w:b w:val="0"/>
          <w:lang w:val="en-GB"/>
        </w:rPr>
      </w:pPr>
      <w:r>
        <w:rPr>
          <w:b w:val="0"/>
          <w:lang w:val="en-GB"/>
        </w:rPr>
        <w:t xml:space="preserve">‘Risk Level Unchanged’ – previous proposed action will be used. </w:t>
      </w:r>
    </w:p>
    <w:p w:rsidR="00820452" w:rsidRDefault="00820452" w:rsidP="00820452">
      <w:pPr>
        <w:jc w:val="both"/>
        <w:rPr>
          <w:b w:val="0"/>
          <w:lang w:val="en-GB"/>
        </w:rPr>
      </w:pPr>
    </w:p>
    <w:p w:rsidR="00667091" w:rsidRDefault="00667091" w:rsidP="00667091">
      <w:pPr>
        <w:pStyle w:val="Heading3"/>
        <w:numPr>
          <w:ilvl w:val="0"/>
          <w:numId w:val="49"/>
        </w:numPr>
        <w:rPr>
          <w:lang w:val="en-GB"/>
        </w:rPr>
      </w:pPr>
      <w:bookmarkStart w:id="49" w:name="_Toc2841498"/>
      <w:r>
        <w:rPr>
          <w:lang w:val="en-GB"/>
        </w:rPr>
        <w:t>Resident’s Medical History</w:t>
      </w:r>
      <w:bookmarkEnd w:id="49"/>
    </w:p>
    <w:p w:rsidR="00667091" w:rsidRDefault="00667091" w:rsidP="00667091">
      <w:pPr>
        <w:pStyle w:val="Caption"/>
        <w:ind w:left="720"/>
        <w:rPr>
          <w:b/>
        </w:rPr>
      </w:pPr>
      <w:r w:rsidRPr="00667091">
        <w:t>Residents &gt; Medical &gt; Health</w:t>
      </w:r>
    </w:p>
    <w:p w:rsidR="00667091" w:rsidRDefault="00667091" w:rsidP="00667091">
      <w:pPr>
        <w:ind w:left="360"/>
        <w:jc w:val="both"/>
        <w:rPr>
          <w:b w:val="0"/>
          <w:lang w:val="en-GB"/>
        </w:rPr>
      </w:pPr>
      <w:r>
        <w:rPr>
          <w:b w:val="0"/>
          <w:lang w:val="en-GB"/>
        </w:rPr>
        <w:t>You can now attach medical history documents to a resident</w:t>
      </w:r>
    </w:p>
    <w:p w:rsidR="00667091" w:rsidRDefault="00667091" w:rsidP="00667091">
      <w:pPr>
        <w:jc w:val="center"/>
        <w:rPr>
          <w:b w:val="0"/>
          <w:lang w:val="en-GB"/>
        </w:rPr>
      </w:pPr>
      <w:r>
        <w:rPr>
          <w:noProof/>
        </w:rPr>
        <w:drawing>
          <wp:inline distT="0" distB="0" distL="0" distR="0" wp14:anchorId="189A9FBA" wp14:editId="4BA525B5">
            <wp:extent cx="3972932" cy="2505075"/>
            <wp:effectExtent l="0" t="0" r="889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96892" cy="2520183"/>
                    </a:xfrm>
                    <a:prstGeom prst="rect">
                      <a:avLst/>
                    </a:prstGeom>
                  </pic:spPr>
                </pic:pic>
              </a:graphicData>
            </a:graphic>
          </wp:inline>
        </w:drawing>
      </w:r>
    </w:p>
    <w:p w:rsidR="00BF6259" w:rsidRDefault="00BF6259" w:rsidP="00BF6259">
      <w:pPr>
        <w:rPr>
          <w:b w:val="0"/>
          <w:lang w:val="en-GB"/>
        </w:rPr>
      </w:pPr>
    </w:p>
    <w:p w:rsidR="00667091" w:rsidRDefault="00667091" w:rsidP="00820452">
      <w:pPr>
        <w:jc w:val="both"/>
        <w:rPr>
          <w:b w:val="0"/>
          <w:lang w:val="en-GB"/>
        </w:rPr>
      </w:pPr>
    </w:p>
    <w:p w:rsidR="00430F6F" w:rsidRDefault="00B31EB3" w:rsidP="00B8642E">
      <w:pPr>
        <w:pStyle w:val="Heading3"/>
        <w:numPr>
          <w:ilvl w:val="0"/>
          <w:numId w:val="49"/>
        </w:numPr>
        <w:rPr>
          <w:lang w:val="en-GB"/>
        </w:rPr>
      </w:pPr>
      <w:bookmarkStart w:id="50" w:name="_Toc2841499"/>
      <w:r>
        <w:rPr>
          <w:lang w:val="en-GB"/>
        </w:rPr>
        <w:lastRenderedPageBreak/>
        <w:t>Contacts</w:t>
      </w:r>
      <w:r w:rsidR="00B8642E">
        <w:rPr>
          <w:lang w:val="en-GB"/>
        </w:rPr>
        <w:t xml:space="preserve"> – Additional Information and Labelling</w:t>
      </w:r>
      <w:bookmarkEnd w:id="50"/>
    </w:p>
    <w:p w:rsidR="00B8642E" w:rsidRDefault="00B8642E" w:rsidP="00B8642E">
      <w:pPr>
        <w:ind w:left="360"/>
        <w:jc w:val="both"/>
        <w:rPr>
          <w:b w:val="0"/>
          <w:lang w:val="en-GB"/>
        </w:rPr>
      </w:pPr>
      <w:r>
        <w:rPr>
          <w:b w:val="0"/>
          <w:lang w:val="en-GB"/>
        </w:rPr>
        <w:t>Contacts now have 2 x telephone, mobile and email. Labels for telephone and mobile can be amended to suit your home.</w:t>
      </w:r>
    </w:p>
    <w:p w:rsidR="00B8642E" w:rsidRDefault="00B8642E" w:rsidP="00B8642E">
      <w:pPr>
        <w:ind w:left="360"/>
        <w:jc w:val="center"/>
        <w:rPr>
          <w:b w:val="0"/>
          <w:lang w:val="en-GB"/>
        </w:rPr>
      </w:pPr>
      <w:r>
        <w:rPr>
          <w:noProof/>
        </w:rPr>
        <w:drawing>
          <wp:inline distT="0" distB="0" distL="0" distR="0" wp14:anchorId="14EC27B0" wp14:editId="39ED858D">
            <wp:extent cx="3643061" cy="26289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61604" cy="2642281"/>
                    </a:xfrm>
                    <a:prstGeom prst="rect">
                      <a:avLst/>
                    </a:prstGeom>
                  </pic:spPr>
                </pic:pic>
              </a:graphicData>
            </a:graphic>
          </wp:inline>
        </w:drawing>
      </w:r>
    </w:p>
    <w:p w:rsidR="00B8642E" w:rsidRDefault="00B8642E" w:rsidP="00B8642E">
      <w:pPr>
        <w:ind w:left="360"/>
        <w:rPr>
          <w:b w:val="0"/>
          <w:lang w:val="en-GB"/>
        </w:rPr>
      </w:pPr>
    </w:p>
    <w:p w:rsidR="00B8642E" w:rsidRDefault="00B8642E" w:rsidP="00E77DFB">
      <w:pPr>
        <w:pStyle w:val="Heading3"/>
        <w:numPr>
          <w:ilvl w:val="0"/>
          <w:numId w:val="49"/>
        </w:numPr>
        <w:rPr>
          <w:lang w:val="en-GB"/>
        </w:rPr>
      </w:pPr>
      <w:bookmarkStart w:id="51" w:name="_Toc2841500"/>
      <w:r>
        <w:rPr>
          <w:lang w:val="en-GB"/>
        </w:rPr>
        <w:t>Correspondence Email Attachments</w:t>
      </w:r>
      <w:bookmarkEnd w:id="51"/>
    </w:p>
    <w:p w:rsidR="00B8642E" w:rsidRDefault="00B8642E" w:rsidP="00B8642E">
      <w:pPr>
        <w:ind w:left="360"/>
        <w:rPr>
          <w:b w:val="0"/>
          <w:lang w:val="en-GB"/>
        </w:rPr>
      </w:pPr>
    </w:p>
    <w:p w:rsidR="00B8642E" w:rsidRDefault="00B8642E" w:rsidP="00B8642E">
      <w:pPr>
        <w:ind w:left="360"/>
        <w:rPr>
          <w:b w:val="0"/>
          <w:lang w:val="en-GB"/>
        </w:rPr>
      </w:pPr>
      <w:r>
        <w:rPr>
          <w:b w:val="0"/>
          <w:lang w:val="en-GB"/>
        </w:rPr>
        <w:t>Ability to save the attachment within the email</w:t>
      </w:r>
    </w:p>
    <w:p w:rsidR="00B8642E" w:rsidRDefault="00B8642E" w:rsidP="00B8642E">
      <w:pPr>
        <w:ind w:left="360"/>
        <w:rPr>
          <w:b w:val="0"/>
          <w:lang w:val="en-GB"/>
        </w:rPr>
      </w:pPr>
    </w:p>
    <w:p w:rsidR="00B8642E" w:rsidRDefault="00B8642E" w:rsidP="00E77DFB">
      <w:pPr>
        <w:pStyle w:val="Heading3"/>
        <w:numPr>
          <w:ilvl w:val="0"/>
          <w:numId w:val="49"/>
        </w:numPr>
        <w:rPr>
          <w:lang w:val="en-GB"/>
        </w:rPr>
      </w:pPr>
      <w:bookmarkStart w:id="52" w:name="_Toc2841501"/>
      <w:r>
        <w:rPr>
          <w:lang w:val="en-GB"/>
        </w:rPr>
        <w:t>Daily Notes – Attachment Notification Display</w:t>
      </w:r>
      <w:bookmarkEnd w:id="52"/>
    </w:p>
    <w:p w:rsidR="00B8642E" w:rsidRDefault="00B8642E" w:rsidP="00B8642E">
      <w:pPr>
        <w:ind w:left="360"/>
        <w:rPr>
          <w:b w:val="0"/>
          <w:lang w:val="en-GB"/>
        </w:rPr>
      </w:pPr>
      <w:r>
        <w:rPr>
          <w:b w:val="0"/>
          <w:lang w:val="en-GB"/>
        </w:rPr>
        <w:t>In Daily Notes if there is an attachment to the note, then a paperclip will display on the overview screen.</w:t>
      </w:r>
    </w:p>
    <w:p w:rsidR="00B8642E" w:rsidRDefault="00B8642E" w:rsidP="00B8642E">
      <w:pPr>
        <w:ind w:left="360"/>
        <w:rPr>
          <w:b w:val="0"/>
          <w:lang w:val="en-GB"/>
        </w:rPr>
      </w:pPr>
    </w:p>
    <w:p w:rsidR="00B8642E" w:rsidRDefault="00E77DFB" w:rsidP="00E77DFB">
      <w:pPr>
        <w:pStyle w:val="Heading3"/>
        <w:numPr>
          <w:ilvl w:val="0"/>
          <w:numId w:val="49"/>
        </w:numPr>
        <w:rPr>
          <w:lang w:val="en-GB"/>
        </w:rPr>
      </w:pPr>
      <w:bookmarkStart w:id="53" w:name="_Toc2841502"/>
      <w:r>
        <w:rPr>
          <w:lang w:val="en-GB"/>
        </w:rPr>
        <w:t xml:space="preserve">Diary - </w:t>
      </w:r>
      <w:r w:rsidR="00B8642E">
        <w:rPr>
          <w:lang w:val="en-GB"/>
        </w:rPr>
        <w:t>Security Groups</w:t>
      </w:r>
      <w:bookmarkEnd w:id="53"/>
    </w:p>
    <w:p w:rsidR="00B8642E" w:rsidRDefault="00B8642E" w:rsidP="00B8642E">
      <w:pPr>
        <w:ind w:left="360"/>
        <w:rPr>
          <w:b w:val="0"/>
          <w:lang w:val="en-GB"/>
        </w:rPr>
      </w:pPr>
      <w:r>
        <w:rPr>
          <w:b w:val="0"/>
          <w:lang w:val="en-GB"/>
        </w:rPr>
        <w:t>Employees outside a security group can be communicated within the system.</w:t>
      </w:r>
    </w:p>
    <w:p w:rsidR="00B8642E" w:rsidRDefault="00B8642E" w:rsidP="00B8642E">
      <w:pPr>
        <w:ind w:left="360"/>
        <w:rPr>
          <w:b w:val="0"/>
          <w:lang w:val="en-GB"/>
        </w:rPr>
      </w:pPr>
    </w:p>
    <w:p w:rsidR="00E77DFB" w:rsidRDefault="00E77DFB" w:rsidP="00E77DFB">
      <w:pPr>
        <w:pStyle w:val="Heading3"/>
        <w:numPr>
          <w:ilvl w:val="0"/>
          <w:numId w:val="49"/>
        </w:numPr>
        <w:rPr>
          <w:lang w:val="en-GB"/>
        </w:rPr>
      </w:pPr>
      <w:bookmarkStart w:id="54" w:name="_Toc2841503"/>
      <w:r>
        <w:rPr>
          <w:lang w:val="en-GB"/>
        </w:rPr>
        <w:t>Diary – Legend Select Memory</w:t>
      </w:r>
      <w:bookmarkEnd w:id="54"/>
    </w:p>
    <w:p w:rsidR="00E77DFB" w:rsidRDefault="00E77DFB" w:rsidP="00B8642E">
      <w:pPr>
        <w:ind w:left="360"/>
        <w:rPr>
          <w:b w:val="0"/>
          <w:lang w:val="en-GB"/>
        </w:rPr>
      </w:pPr>
      <w:r>
        <w:rPr>
          <w:b w:val="0"/>
          <w:lang w:val="en-GB"/>
        </w:rPr>
        <w:t>Your selection choices for the legend will be saved.</w:t>
      </w:r>
    </w:p>
    <w:p w:rsidR="00E77DFB" w:rsidRDefault="00E77DFB" w:rsidP="00B8642E">
      <w:pPr>
        <w:ind w:left="360"/>
        <w:rPr>
          <w:b w:val="0"/>
          <w:lang w:val="en-GB"/>
        </w:rPr>
      </w:pPr>
    </w:p>
    <w:p w:rsidR="00E77DFB" w:rsidRDefault="00E77DFB" w:rsidP="00E77DFB">
      <w:pPr>
        <w:pStyle w:val="Heading3"/>
        <w:numPr>
          <w:ilvl w:val="0"/>
          <w:numId w:val="49"/>
        </w:numPr>
        <w:rPr>
          <w:lang w:val="en-GB"/>
        </w:rPr>
      </w:pPr>
      <w:bookmarkStart w:id="55" w:name="_Toc2841504"/>
      <w:r>
        <w:rPr>
          <w:lang w:val="en-GB"/>
        </w:rPr>
        <w:t>Filters – NOT Function</w:t>
      </w:r>
      <w:bookmarkEnd w:id="55"/>
    </w:p>
    <w:p w:rsidR="00E77DFB" w:rsidRDefault="00E77DFB" w:rsidP="00B8642E">
      <w:pPr>
        <w:ind w:left="360"/>
        <w:rPr>
          <w:b w:val="0"/>
          <w:lang w:val="en-GB"/>
        </w:rPr>
      </w:pPr>
      <w:r>
        <w:rPr>
          <w:b w:val="0"/>
          <w:lang w:val="en-GB"/>
        </w:rPr>
        <w:lastRenderedPageBreak/>
        <w:t>Where a field allows for criteria to be ‘=’, ‘&lt;&gt;’ will also be allowed.</w:t>
      </w:r>
    </w:p>
    <w:p w:rsidR="00E77DFB" w:rsidRDefault="00E77DFB" w:rsidP="00B8642E">
      <w:pPr>
        <w:ind w:left="360"/>
        <w:rPr>
          <w:b w:val="0"/>
          <w:lang w:val="en-GB"/>
        </w:rPr>
      </w:pPr>
    </w:p>
    <w:p w:rsidR="00E77DFB" w:rsidRDefault="00E77DFB" w:rsidP="00E77DFB">
      <w:pPr>
        <w:pStyle w:val="Heading3"/>
        <w:numPr>
          <w:ilvl w:val="0"/>
          <w:numId w:val="49"/>
        </w:numPr>
        <w:rPr>
          <w:lang w:val="en-GB"/>
        </w:rPr>
      </w:pPr>
      <w:bookmarkStart w:id="56" w:name="_Toc2841505"/>
      <w:r>
        <w:rPr>
          <w:lang w:val="en-GB"/>
        </w:rPr>
        <w:t>Resident / Employee – Report Packs</w:t>
      </w:r>
      <w:bookmarkEnd w:id="56"/>
    </w:p>
    <w:p w:rsidR="00E77DFB" w:rsidRDefault="00E77DFB" w:rsidP="00B8642E">
      <w:pPr>
        <w:ind w:left="360"/>
        <w:rPr>
          <w:b w:val="0"/>
          <w:lang w:val="en-GB"/>
        </w:rPr>
      </w:pPr>
      <w:r>
        <w:rPr>
          <w:b w:val="0"/>
          <w:lang w:val="en-GB"/>
        </w:rPr>
        <w:t>You can set up redefined report packs to print for an individual resident or employee. It previously allowed for a default pack only.</w:t>
      </w:r>
    </w:p>
    <w:p w:rsidR="00B8642E" w:rsidRDefault="00B8642E" w:rsidP="00820452">
      <w:pPr>
        <w:jc w:val="both"/>
        <w:rPr>
          <w:b w:val="0"/>
          <w:lang w:val="en-GB"/>
        </w:rPr>
      </w:pPr>
    </w:p>
    <w:p w:rsidR="00E77DFB" w:rsidRDefault="00E77DFB" w:rsidP="00E77DFB">
      <w:pPr>
        <w:pStyle w:val="Heading3"/>
        <w:numPr>
          <w:ilvl w:val="0"/>
          <w:numId w:val="49"/>
        </w:numPr>
        <w:rPr>
          <w:lang w:val="en-GB"/>
        </w:rPr>
      </w:pPr>
      <w:bookmarkStart w:id="57" w:name="_Toc2841506"/>
      <w:r>
        <w:rPr>
          <w:lang w:val="en-GB"/>
        </w:rPr>
        <w:t>Vitals View – Colour Coded</w:t>
      </w:r>
      <w:bookmarkEnd w:id="57"/>
    </w:p>
    <w:p w:rsidR="00E77DFB" w:rsidRPr="00820452" w:rsidRDefault="00E77DFB" w:rsidP="00E77DFB">
      <w:pPr>
        <w:ind w:left="360"/>
        <w:jc w:val="both"/>
        <w:rPr>
          <w:b w:val="0"/>
          <w:lang w:val="en-GB"/>
        </w:rPr>
      </w:pPr>
      <w:r>
        <w:rPr>
          <w:b w:val="0"/>
          <w:lang w:val="en-GB"/>
        </w:rPr>
        <w:t>The vitals display is now colour coded so that all vitals recorded on one date appear with the same background colour.</w:t>
      </w:r>
    </w:p>
    <w:p w:rsidR="00A73496" w:rsidRPr="00C03490" w:rsidRDefault="00A73496">
      <w:pPr>
        <w:spacing w:after="200"/>
        <w:rPr>
          <w:lang w:val="en-GB"/>
        </w:rPr>
      </w:pPr>
      <w:r w:rsidRPr="00C03490">
        <w:rPr>
          <w:lang w:val="en-GB"/>
        </w:rPr>
        <w:br w:type="page"/>
      </w:r>
    </w:p>
    <w:p w:rsidR="00A73496" w:rsidRPr="00C03490" w:rsidRDefault="00A73496" w:rsidP="00A73496">
      <w:pPr>
        <w:pStyle w:val="Heading2"/>
        <w:framePr w:wrap="around"/>
        <w:rPr>
          <w:lang w:val="en-GB"/>
        </w:rPr>
      </w:pPr>
      <w:bookmarkStart w:id="58" w:name="_Toc2841507"/>
      <w:r w:rsidRPr="00C03490">
        <w:rPr>
          <w:lang w:val="en-GB"/>
        </w:rPr>
        <w:lastRenderedPageBreak/>
        <w:t>CMS Tablet App Changes</w:t>
      </w:r>
      <w:bookmarkEnd w:id="58"/>
    </w:p>
    <w:p w:rsidR="00A73496" w:rsidRPr="00C03490" w:rsidRDefault="00A73496" w:rsidP="00A73496">
      <w:pPr>
        <w:spacing w:after="200"/>
        <w:jc w:val="both"/>
        <w:rPr>
          <w:b w:val="0"/>
          <w:lang w:val="en-GB"/>
        </w:rPr>
      </w:pPr>
    </w:p>
    <w:p w:rsidR="00A73496" w:rsidRPr="00C03490" w:rsidRDefault="00A73496" w:rsidP="00A73496">
      <w:pPr>
        <w:spacing w:after="200"/>
        <w:jc w:val="both"/>
        <w:rPr>
          <w:b w:val="0"/>
          <w:lang w:val="en-GB"/>
        </w:rPr>
      </w:pPr>
    </w:p>
    <w:p w:rsidR="00A56508" w:rsidRPr="00C03490" w:rsidRDefault="00A56508" w:rsidP="0095196C">
      <w:pPr>
        <w:pStyle w:val="Heading3"/>
        <w:numPr>
          <w:ilvl w:val="0"/>
          <w:numId w:val="41"/>
        </w:numPr>
        <w:rPr>
          <w:lang w:val="en-GB"/>
        </w:rPr>
      </w:pPr>
      <w:bookmarkStart w:id="59" w:name="_Toc2697398"/>
      <w:bookmarkStart w:id="60" w:name="_Toc2841508"/>
      <w:r w:rsidRPr="00C03490">
        <w:rPr>
          <w:lang w:val="en-GB"/>
        </w:rPr>
        <w:t>Birthdays</w:t>
      </w:r>
      <w:bookmarkEnd w:id="59"/>
      <w:bookmarkEnd w:id="60"/>
    </w:p>
    <w:p w:rsidR="00A56508" w:rsidRPr="00C03490" w:rsidRDefault="00A56508" w:rsidP="00CF580F">
      <w:pPr>
        <w:ind w:left="426"/>
        <w:jc w:val="both"/>
        <w:rPr>
          <w:b w:val="0"/>
          <w:lang w:val="en-GB"/>
        </w:rPr>
      </w:pPr>
      <w:r w:rsidRPr="00C03490">
        <w:rPr>
          <w:b w:val="0"/>
          <w:lang w:val="en-GB"/>
        </w:rPr>
        <w:t xml:space="preserve">We have added in the ability to </w:t>
      </w:r>
      <w:r w:rsidR="00CF580F">
        <w:rPr>
          <w:b w:val="0"/>
          <w:lang w:val="en-GB"/>
        </w:rPr>
        <w:t>highlight</w:t>
      </w:r>
      <w:r w:rsidRPr="00C03490">
        <w:rPr>
          <w:b w:val="0"/>
          <w:lang w:val="en-GB"/>
        </w:rPr>
        <w:t xml:space="preserve"> if it is one of your resident’s birthday on the tablet. When it is somebody’s birthday you will see a white birthday cake icon at the top of the screen. Tapping on this icon will </w:t>
      </w:r>
      <w:r w:rsidR="00CF580F">
        <w:rPr>
          <w:b w:val="0"/>
          <w:lang w:val="en-GB"/>
        </w:rPr>
        <w:t>display the screen below</w:t>
      </w:r>
      <w:r w:rsidRPr="00C03490">
        <w:rPr>
          <w:b w:val="0"/>
          <w:lang w:val="en-GB"/>
        </w:rPr>
        <w:t xml:space="preserve">. </w:t>
      </w:r>
      <w:r w:rsidR="00CF580F">
        <w:rPr>
          <w:b w:val="0"/>
          <w:lang w:val="en-GB"/>
        </w:rPr>
        <w:t>The birthday cake will also appear next to the resident’s name along with their status flags</w:t>
      </w:r>
    </w:p>
    <w:p w:rsidR="00A56508" w:rsidRPr="00C03490" w:rsidRDefault="00A56508" w:rsidP="00A56508">
      <w:pPr>
        <w:rPr>
          <w:lang w:val="en-GB"/>
        </w:rPr>
      </w:pPr>
    </w:p>
    <w:p w:rsidR="00A56508" w:rsidRPr="00C03490" w:rsidRDefault="00A56508" w:rsidP="005108CA">
      <w:pPr>
        <w:jc w:val="center"/>
        <w:rPr>
          <w:lang w:val="en-GB"/>
        </w:rPr>
      </w:pPr>
      <w:r w:rsidRPr="00C03490">
        <w:rPr>
          <w:noProof/>
          <w:lang w:val="en-GB" w:eastAsia="en-GB"/>
        </w:rPr>
        <w:drawing>
          <wp:inline distT="0" distB="0" distL="0" distR="0" wp14:anchorId="04CA1D62" wp14:editId="412AF1AF">
            <wp:extent cx="5410200" cy="727902"/>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b="78476"/>
                    <a:stretch/>
                  </pic:blipFill>
                  <pic:spPr bwMode="auto">
                    <a:xfrm>
                      <a:off x="0" y="0"/>
                      <a:ext cx="5645370" cy="759542"/>
                    </a:xfrm>
                    <a:prstGeom prst="rect">
                      <a:avLst/>
                    </a:prstGeom>
                    <a:ln>
                      <a:noFill/>
                    </a:ln>
                    <a:extLst>
                      <a:ext uri="{53640926-AAD7-44D8-BBD7-CCE9431645EC}">
                        <a14:shadowObscured xmlns:a14="http://schemas.microsoft.com/office/drawing/2010/main"/>
                      </a:ext>
                    </a:extLst>
                  </pic:spPr>
                </pic:pic>
              </a:graphicData>
            </a:graphic>
          </wp:inline>
        </w:drawing>
      </w:r>
    </w:p>
    <w:p w:rsidR="00A56508" w:rsidRPr="00C03490" w:rsidRDefault="00A56508" w:rsidP="00A56508">
      <w:pPr>
        <w:rPr>
          <w:lang w:val="en-GB"/>
        </w:rPr>
      </w:pPr>
    </w:p>
    <w:p w:rsidR="00A56508" w:rsidRDefault="00A56508" w:rsidP="005108CA">
      <w:pPr>
        <w:jc w:val="center"/>
        <w:rPr>
          <w:lang w:val="en-GB"/>
        </w:rPr>
      </w:pPr>
      <w:r w:rsidRPr="00C03490">
        <w:rPr>
          <w:noProof/>
          <w:lang w:val="en-GB" w:eastAsia="en-GB"/>
        </w:rPr>
        <w:drawing>
          <wp:inline distT="0" distB="0" distL="0" distR="0" wp14:anchorId="22A06380" wp14:editId="7E15DE98">
            <wp:extent cx="5410200" cy="3364827"/>
            <wp:effectExtent l="0" t="0" r="0"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20462" cy="3371209"/>
                    </a:xfrm>
                    <a:prstGeom prst="rect">
                      <a:avLst/>
                    </a:prstGeom>
                  </pic:spPr>
                </pic:pic>
              </a:graphicData>
            </a:graphic>
          </wp:inline>
        </w:drawing>
      </w:r>
    </w:p>
    <w:p w:rsidR="00A56508" w:rsidRPr="00C03490" w:rsidRDefault="00A56508" w:rsidP="00A56508">
      <w:pPr>
        <w:rPr>
          <w:lang w:val="en-GB"/>
        </w:rPr>
      </w:pPr>
    </w:p>
    <w:p w:rsidR="00CF580F" w:rsidRDefault="00CF580F">
      <w:pPr>
        <w:spacing w:after="200"/>
        <w:rPr>
          <w:rFonts w:asciiTheme="majorHAnsi" w:hAnsiTheme="majorHAnsi"/>
          <w:sz w:val="32"/>
          <w:szCs w:val="32"/>
          <w:lang w:val="en-GB"/>
        </w:rPr>
      </w:pPr>
      <w:bookmarkStart w:id="61" w:name="_Toc2697399"/>
      <w:r>
        <w:rPr>
          <w:lang w:val="en-GB"/>
        </w:rPr>
        <w:br w:type="page"/>
      </w:r>
    </w:p>
    <w:p w:rsidR="00A56508" w:rsidRPr="00C03490" w:rsidRDefault="00A56508" w:rsidP="0095196C">
      <w:pPr>
        <w:pStyle w:val="Heading3"/>
        <w:numPr>
          <w:ilvl w:val="0"/>
          <w:numId w:val="41"/>
        </w:numPr>
        <w:rPr>
          <w:lang w:val="en-GB"/>
        </w:rPr>
      </w:pPr>
      <w:bookmarkStart w:id="62" w:name="_Toc2841509"/>
      <w:r w:rsidRPr="00C03490">
        <w:rPr>
          <w:lang w:val="en-GB"/>
        </w:rPr>
        <w:lastRenderedPageBreak/>
        <w:t>Sorting</w:t>
      </w:r>
      <w:bookmarkEnd w:id="61"/>
      <w:bookmarkEnd w:id="62"/>
    </w:p>
    <w:p w:rsidR="00A56508" w:rsidRPr="00C03490" w:rsidRDefault="00A56508" w:rsidP="00CF580F">
      <w:pPr>
        <w:ind w:left="426"/>
        <w:jc w:val="both"/>
        <w:rPr>
          <w:b w:val="0"/>
          <w:lang w:val="en-GB"/>
        </w:rPr>
      </w:pPr>
      <w:r w:rsidRPr="00C03490">
        <w:rPr>
          <w:b w:val="0"/>
          <w:lang w:val="en-GB"/>
        </w:rPr>
        <w:t xml:space="preserve">When searching for residents you can now sort them by </w:t>
      </w:r>
      <w:r w:rsidR="00CF580F">
        <w:rPr>
          <w:b w:val="0"/>
          <w:lang w:val="en-GB"/>
        </w:rPr>
        <w:t xml:space="preserve">either </w:t>
      </w:r>
      <w:r w:rsidRPr="00C03490">
        <w:rPr>
          <w:b w:val="0"/>
          <w:lang w:val="en-GB"/>
        </w:rPr>
        <w:t xml:space="preserve">surname or room number. Simply tap on </w:t>
      </w:r>
      <w:r w:rsidR="00CF580F">
        <w:rPr>
          <w:b w:val="0"/>
          <w:lang w:val="en-GB"/>
        </w:rPr>
        <w:t xml:space="preserve">your choice. </w:t>
      </w:r>
      <w:r w:rsidR="00413709">
        <w:rPr>
          <w:b w:val="0"/>
          <w:lang w:val="en-GB"/>
        </w:rPr>
        <w:t>Your</w:t>
      </w:r>
      <w:r w:rsidR="00CF580F">
        <w:rPr>
          <w:b w:val="0"/>
          <w:lang w:val="en-GB"/>
        </w:rPr>
        <w:t xml:space="preserve"> selection will be saved and set each time you access this screen</w:t>
      </w:r>
      <w:r w:rsidR="00413709">
        <w:rPr>
          <w:b w:val="0"/>
          <w:lang w:val="en-GB"/>
        </w:rPr>
        <w:t>.</w:t>
      </w:r>
    </w:p>
    <w:p w:rsidR="00A56508" w:rsidRPr="00C03490" w:rsidRDefault="00A56508" w:rsidP="005108CA">
      <w:pPr>
        <w:jc w:val="both"/>
        <w:rPr>
          <w:b w:val="0"/>
          <w:lang w:val="en-GB"/>
        </w:rPr>
      </w:pPr>
    </w:p>
    <w:p w:rsidR="00A56508" w:rsidRPr="00C03490" w:rsidRDefault="00A56508" w:rsidP="005108CA">
      <w:pPr>
        <w:jc w:val="center"/>
        <w:rPr>
          <w:lang w:val="en-GB"/>
        </w:rPr>
      </w:pPr>
      <w:r w:rsidRPr="00C03490">
        <w:rPr>
          <w:noProof/>
          <w:lang w:val="en-GB" w:eastAsia="en-GB"/>
        </w:rPr>
        <w:drawing>
          <wp:inline distT="0" distB="0" distL="0" distR="0" wp14:anchorId="280956CB" wp14:editId="0953810B">
            <wp:extent cx="4295081" cy="2781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07857" cy="2789573"/>
                    </a:xfrm>
                    <a:prstGeom prst="rect">
                      <a:avLst/>
                    </a:prstGeom>
                  </pic:spPr>
                </pic:pic>
              </a:graphicData>
            </a:graphic>
          </wp:inline>
        </w:drawing>
      </w:r>
    </w:p>
    <w:p w:rsidR="00A56508" w:rsidRPr="00C03490" w:rsidRDefault="00A56508" w:rsidP="00A56508">
      <w:pPr>
        <w:rPr>
          <w:lang w:val="en-GB"/>
        </w:rPr>
      </w:pPr>
    </w:p>
    <w:p w:rsidR="005108CA" w:rsidRPr="00C03490" w:rsidRDefault="005108CA">
      <w:pPr>
        <w:spacing w:after="200"/>
        <w:rPr>
          <w:rFonts w:asciiTheme="majorHAnsi" w:hAnsiTheme="majorHAnsi"/>
          <w:sz w:val="32"/>
          <w:szCs w:val="32"/>
          <w:lang w:val="en-GB"/>
        </w:rPr>
      </w:pPr>
      <w:bookmarkStart w:id="63" w:name="_Toc2697400"/>
      <w:r w:rsidRPr="00C03490">
        <w:rPr>
          <w:lang w:val="en-GB"/>
        </w:rPr>
        <w:br w:type="page"/>
      </w:r>
    </w:p>
    <w:p w:rsidR="00A56508" w:rsidRPr="00C03490" w:rsidRDefault="00A56508" w:rsidP="0095196C">
      <w:pPr>
        <w:pStyle w:val="Heading3"/>
        <w:numPr>
          <w:ilvl w:val="0"/>
          <w:numId w:val="41"/>
        </w:numPr>
        <w:rPr>
          <w:lang w:val="en-GB"/>
        </w:rPr>
      </w:pPr>
      <w:bookmarkStart w:id="64" w:name="_Toc2841510"/>
      <w:r w:rsidRPr="00C03490">
        <w:rPr>
          <w:lang w:val="en-GB"/>
        </w:rPr>
        <w:lastRenderedPageBreak/>
        <w:t>Daily Care Filters</w:t>
      </w:r>
      <w:bookmarkEnd w:id="63"/>
      <w:bookmarkEnd w:id="64"/>
    </w:p>
    <w:p w:rsidR="00A56508" w:rsidRPr="00C03490" w:rsidRDefault="00A56508" w:rsidP="00CF580F">
      <w:pPr>
        <w:ind w:left="426"/>
        <w:jc w:val="both"/>
        <w:rPr>
          <w:b w:val="0"/>
          <w:lang w:val="en-GB"/>
        </w:rPr>
      </w:pPr>
      <w:r w:rsidRPr="00C03490">
        <w:rPr>
          <w:b w:val="0"/>
          <w:lang w:val="en-GB"/>
        </w:rPr>
        <w:t xml:space="preserve">The ability to filter daily care notes has now been included. To </w:t>
      </w:r>
      <w:r w:rsidR="00CF580F">
        <w:rPr>
          <w:b w:val="0"/>
          <w:lang w:val="en-GB"/>
        </w:rPr>
        <w:t>filter the care notes,</w:t>
      </w:r>
      <w:r w:rsidRPr="00C03490">
        <w:rPr>
          <w:b w:val="0"/>
          <w:lang w:val="en-GB"/>
        </w:rPr>
        <w:t xml:space="preserve"> tap on the 3 vertical dots on the top right of the </w:t>
      </w:r>
      <w:r w:rsidR="00CF580F">
        <w:rPr>
          <w:b w:val="0"/>
          <w:lang w:val="en-GB"/>
        </w:rPr>
        <w:t>screen to display a menu and select filter.</w:t>
      </w:r>
      <w:r w:rsidRPr="00C03490">
        <w:rPr>
          <w:b w:val="0"/>
          <w:lang w:val="en-GB"/>
        </w:rPr>
        <w:t xml:space="preserve"> You can filter on the importance of a note </w:t>
      </w:r>
      <w:r w:rsidR="00CF580F" w:rsidRPr="00C03490">
        <w:rPr>
          <w:b w:val="0"/>
          <w:lang w:val="en-GB"/>
        </w:rPr>
        <w:t>and</w:t>
      </w:r>
      <w:r w:rsidRPr="00C03490">
        <w:rPr>
          <w:b w:val="0"/>
          <w:lang w:val="en-GB"/>
        </w:rPr>
        <w:t xml:space="preserve"> type in the search bar if you are looking for something specific. The search bar will compare against subject, logged by and the note itself.</w:t>
      </w:r>
    </w:p>
    <w:p w:rsidR="00A56508" w:rsidRPr="00C03490" w:rsidRDefault="00A56508" w:rsidP="00A56508">
      <w:pPr>
        <w:rPr>
          <w:lang w:val="en-GB"/>
        </w:rPr>
      </w:pPr>
    </w:p>
    <w:p w:rsidR="00A56508" w:rsidRPr="00C03490" w:rsidRDefault="00A56508" w:rsidP="005108CA">
      <w:pPr>
        <w:jc w:val="center"/>
        <w:rPr>
          <w:lang w:val="en-GB"/>
        </w:rPr>
      </w:pPr>
      <w:r w:rsidRPr="00C03490">
        <w:rPr>
          <w:noProof/>
          <w:lang w:val="en-GB" w:eastAsia="en-GB"/>
        </w:rPr>
        <w:drawing>
          <wp:inline distT="0" distB="0" distL="0" distR="0" wp14:anchorId="638A278F" wp14:editId="461C8B5D">
            <wp:extent cx="6332220" cy="236791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2220" cy="2367915"/>
                    </a:xfrm>
                    <a:prstGeom prst="rect">
                      <a:avLst/>
                    </a:prstGeom>
                  </pic:spPr>
                </pic:pic>
              </a:graphicData>
            </a:graphic>
          </wp:inline>
        </w:drawing>
      </w:r>
    </w:p>
    <w:p w:rsidR="00A56508" w:rsidRPr="00C03490" w:rsidRDefault="00A56508" w:rsidP="00A56508">
      <w:pPr>
        <w:rPr>
          <w:lang w:val="en-GB"/>
        </w:rPr>
      </w:pPr>
    </w:p>
    <w:p w:rsidR="005108CA" w:rsidRPr="00C03490" w:rsidRDefault="005108CA">
      <w:pPr>
        <w:spacing w:after="200"/>
        <w:rPr>
          <w:lang w:val="en-GB"/>
        </w:rPr>
      </w:pPr>
      <w:r w:rsidRPr="00C03490">
        <w:rPr>
          <w:lang w:val="en-GB"/>
        </w:rPr>
        <w:br w:type="page"/>
      </w:r>
    </w:p>
    <w:p w:rsidR="00A56508" w:rsidRPr="00C03490" w:rsidRDefault="00A56508" w:rsidP="0095196C">
      <w:pPr>
        <w:pStyle w:val="Heading3"/>
        <w:numPr>
          <w:ilvl w:val="0"/>
          <w:numId w:val="41"/>
        </w:numPr>
        <w:rPr>
          <w:lang w:val="en-GB"/>
        </w:rPr>
      </w:pPr>
      <w:bookmarkStart w:id="65" w:name="_Toc2697401"/>
      <w:bookmarkStart w:id="66" w:name="_Toc2841511"/>
      <w:r w:rsidRPr="00C03490">
        <w:rPr>
          <w:lang w:val="en-GB"/>
        </w:rPr>
        <w:lastRenderedPageBreak/>
        <w:t>AIS Signs</w:t>
      </w:r>
      <w:bookmarkEnd w:id="65"/>
      <w:bookmarkEnd w:id="66"/>
    </w:p>
    <w:p w:rsidR="00A56508" w:rsidRPr="00C03490" w:rsidRDefault="00A56508" w:rsidP="00CF580F">
      <w:pPr>
        <w:ind w:left="426"/>
        <w:jc w:val="both"/>
        <w:rPr>
          <w:b w:val="0"/>
          <w:lang w:val="en-GB"/>
        </w:rPr>
      </w:pPr>
      <w:r w:rsidRPr="00C03490">
        <w:rPr>
          <w:b w:val="0"/>
          <w:lang w:val="en-GB"/>
        </w:rPr>
        <w:t>The AIS Signs which have been introduced in this update will also be included on the tablet. You will see them alongside all other status flags for the residents.</w:t>
      </w:r>
    </w:p>
    <w:p w:rsidR="00A56508" w:rsidRPr="00C03490" w:rsidRDefault="00A56508" w:rsidP="00A56508">
      <w:pPr>
        <w:rPr>
          <w:lang w:val="en-GB"/>
        </w:rPr>
      </w:pPr>
    </w:p>
    <w:p w:rsidR="00A56508" w:rsidRPr="00C03490" w:rsidRDefault="006D278D" w:rsidP="005108CA">
      <w:pPr>
        <w:jc w:val="center"/>
        <w:rPr>
          <w:lang w:val="en-GB"/>
        </w:rPr>
      </w:pPr>
      <w:r>
        <w:rPr>
          <w:noProof/>
        </w:rPr>
        <w:drawing>
          <wp:inline distT="0" distB="0" distL="0" distR="0">
            <wp:extent cx="6309360" cy="3937000"/>
            <wp:effectExtent l="0" t="0" r="0" b="6350"/>
            <wp:docPr id="22" name="Picture 22" descr="cid:image001.png@01D4D430.7505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D430.75057E4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309360" cy="3937000"/>
                    </a:xfrm>
                    <a:prstGeom prst="rect">
                      <a:avLst/>
                    </a:prstGeom>
                    <a:noFill/>
                    <a:ln>
                      <a:noFill/>
                    </a:ln>
                  </pic:spPr>
                </pic:pic>
              </a:graphicData>
            </a:graphic>
          </wp:inline>
        </w:drawing>
      </w:r>
    </w:p>
    <w:p w:rsidR="00A56508" w:rsidRPr="00C03490" w:rsidRDefault="00A56508" w:rsidP="00A56508">
      <w:pPr>
        <w:rPr>
          <w:lang w:val="en-GB"/>
        </w:rPr>
      </w:pPr>
    </w:p>
    <w:p w:rsidR="00A56508" w:rsidRPr="00C03490" w:rsidRDefault="00A56508" w:rsidP="005108CA">
      <w:pPr>
        <w:jc w:val="center"/>
        <w:rPr>
          <w:lang w:val="en-GB"/>
        </w:rPr>
      </w:pPr>
      <w:r w:rsidRPr="00C03490">
        <w:rPr>
          <w:noProof/>
          <w:lang w:val="en-GB" w:eastAsia="en-GB"/>
        </w:rPr>
        <w:drawing>
          <wp:inline distT="0" distB="0" distL="0" distR="0" wp14:anchorId="3CAE0C0E" wp14:editId="7C113CA4">
            <wp:extent cx="6291866" cy="113347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42358" b="28811"/>
                    <a:stretch/>
                  </pic:blipFill>
                  <pic:spPr bwMode="auto">
                    <a:xfrm>
                      <a:off x="0" y="0"/>
                      <a:ext cx="6327717" cy="1139933"/>
                    </a:xfrm>
                    <a:prstGeom prst="rect">
                      <a:avLst/>
                    </a:prstGeom>
                    <a:ln>
                      <a:noFill/>
                    </a:ln>
                    <a:extLst>
                      <a:ext uri="{53640926-AAD7-44D8-BBD7-CCE9431645EC}">
                        <a14:shadowObscured xmlns:a14="http://schemas.microsoft.com/office/drawing/2010/main"/>
                      </a:ext>
                    </a:extLst>
                  </pic:spPr>
                </pic:pic>
              </a:graphicData>
            </a:graphic>
          </wp:inline>
        </w:drawing>
      </w:r>
    </w:p>
    <w:p w:rsidR="00A56508" w:rsidRPr="00C03490" w:rsidRDefault="00A56508" w:rsidP="00A56508">
      <w:pPr>
        <w:rPr>
          <w:lang w:val="en-GB"/>
        </w:rPr>
      </w:pPr>
    </w:p>
    <w:p w:rsidR="00A56508" w:rsidRPr="00C03490" w:rsidRDefault="00A56508" w:rsidP="00A56508">
      <w:pPr>
        <w:rPr>
          <w:lang w:val="en-GB"/>
        </w:rPr>
      </w:pPr>
    </w:p>
    <w:p w:rsidR="00A56508" w:rsidRPr="00C03490" w:rsidRDefault="00A56508" w:rsidP="00A56508">
      <w:pPr>
        <w:rPr>
          <w:lang w:val="en-GB"/>
        </w:rPr>
      </w:pPr>
    </w:p>
    <w:p w:rsidR="00A56508" w:rsidRPr="00C03490" w:rsidRDefault="00A56508" w:rsidP="00A56508">
      <w:pPr>
        <w:rPr>
          <w:lang w:val="en-GB"/>
        </w:rPr>
      </w:pPr>
    </w:p>
    <w:p w:rsidR="00A56508" w:rsidRPr="00C03490" w:rsidRDefault="00A56508" w:rsidP="00A56508">
      <w:pPr>
        <w:rPr>
          <w:lang w:val="en-GB"/>
        </w:rPr>
      </w:pPr>
    </w:p>
    <w:p w:rsidR="00A56508" w:rsidRPr="00C03490" w:rsidRDefault="00A56508" w:rsidP="00A56508">
      <w:pPr>
        <w:rPr>
          <w:lang w:val="en-GB"/>
        </w:rPr>
      </w:pPr>
    </w:p>
    <w:p w:rsidR="00A56508" w:rsidRPr="00C03490" w:rsidRDefault="00A56508" w:rsidP="0095196C">
      <w:pPr>
        <w:pStyle w:val="Heading3"/>
        <w:numPr>
          <w:ilvl w:val="0"/>
          <w:numId w:val="41"/>
        </w:numPr>
        <w:rPr>
          <w:lang w:val="en-GB"/>
        </w:rPr>
      </w:pPr>
      <w:bookmarkStart w:id="67" w:name="_Toc2697402"/>
      <w:bookmarkStart w:id="68" w:name="_Toc2841512"/>
      <w:r w:rsidRPr="00C03490">
        <w:rPr>
          <w:lang w:val="en-GB"/>
        </w:rPr>
        <w:t>Care Plan / Risk Assessment Previous Evaluations</w:t>
      </w:r>
      <w:bookmarkEnd w:id="67"/>
      <w:bookmarkEnd w:id="68"/>
    </w:p>
    <w:p w:rsidR="00A56508" w:rsidRPr="00C03490" w:rsidRDefault="00A56508" w:rsidP="001C7278">
      <w:pPr>
        <w:ind w:left="426"/>
        <w:jc w:val="both"/>
        <w:rPr>
          <w:b w:val="0"/>
          <w:lang w:val="en-GB"/>
        </w:rPr>
      </w:pPr>
      <w:r w:rsidRPr="00C03490">
        <w:rPr>
          <w:b w:val="0"/>
          <w:lang w:val="en-GB"/>
        </w:rPr>
        <w:t xml:space="preserve">We have added in the ability to be able to view previous evaluations of care plans and risk assessments. At the bottom of the page you will see a link that says ‘Previous Evaluations’. Tapping on this will bring back the last 5 evaluations for </w:t>
      </w:r>
      <w:r w:rsidR="001C7278">
        <w:rPr>
          <w:b w:val="0"/>
          <w:lang w:val="en-GB"/>
        </w:rPr>
        <w:t>the care plan or risk assessment that</w:t>
      </w:r>
      <w:r w:rsidRPr="00C03490">
        <w:rPr>
          <w:b w:val="0"/>
          <w:lang w:val="en-GB"/>
        </w:rPr>
        <w:t xml:space="preserve"> you are looking at. This only works online so if you press the link whilst offline you will get a message pop up to alert you</w:t>
      </w:r>
      <w:r w:rsidR="001C7278">
        <w:rPr>
          <w:b w:val="0"/>
          <w:lang w:val="en-GB"/>
        </w:rPr>
        <w:t>.</w:t>
      </w:r>
    </w:p>
    <w:p w:rsidR="00A56508" w:rsidRPr="00C03490" w:rsidRDefault="00A56508" w:rsidP="00A56508">
      <w:pPr>
        <w:rPr>
          <w:lang w:val="en-GB"/>
        </w:rPr>
      </w:pPr>
    </w:p>
    <w:p w:rsidR="00A56508" w:rsidRPr="00C03490" w:rsidRDefault="00A56508" w:rsidP="005108CA">
      <w:pPr>
        <w:jc w:val="center"/>
        <w:rPr>
          <w:lang w:val="en-GB"/>
        </w:rPr>
      </w:pPr>
      <w:r w:rsidRPr="00C03490">
        <w:rPr>
          <w:noProof/>
          <w:lang w:val="en-GB" w:eastAsia="en-GB"/>
        </w:rPr>
        <w:drawing>
          <wp:inline distT="0" distB="0" distL="0" distR="0" wp14:anchorId="3C504B53" wp14:editId="6F6690C8">
            <wp:extent cx="6276150" cy="10953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51954" b="20115"/>
                    <a:stretch/>
                  </pic:blipFill>
                  <pic:spPr bwMode="auto">
                    <a:xfrm>
                      <a:off x="0" y="0"/>
                      <a:ext cx="6292996" cy="1098315"/>
                    </a:xfrm>
                    <a:prstGeom prst="rect">
                      <a:avLst/>
                    </a:prstGeom>
                    <a:ln>
                      <a:noFill/>
                    </a:ln>
                    <a:extLst>
                      <a:ext uri="{53640926-AAD7-44D8-BBD7-CCE9431645EC}">
                        <a14:shadowObscured xmlns:a14="http://schemas.microsoft.com/office/drawing/2010/main"/>
                      </a:ext>
                    </a:extLst>
                  </pic:spPr>
                </pic:pic>
              </a:graphicData>
            </a:graphic>
          </wp:inline>
        </w:drawing>
      </w:r>
    </w:p>
    <w:p w:rsidR="00A56508" w:rsidRPr="00C03490" w:rsidRDefault="00A56508" w:rsidP="00A56508">
      <w:pPr>
        <w:rPr>
          <w:lang w:val="en-GB"/>
        </w:rPr>
      </w:pPr>
    </w:p>
    <w:p w:rsidR="00A56508" w:rsidRPr="00C03490" w:rsidRDefault="00A56508" w:rsidP="005108CA">
      <w:pPr>
        <w:jc w:val="center"/>
        <w:rPr>
          <w:lang w:val="en-GB"/>
        </w:rPr>
      </w:pPr>
      <w:r w:rsidRPr="00C03490">
        <w:rPr>
          <w:noProof/>
          <w:lang w:val="en-GB"/>
        </w:rPr>
        <w:drawing>
          <wp:inline distT="0" distB="0" distL="0" distR="0" wp14:anchorId="4CCD3C7F" wp14:editId="7896A714">
            <wp:extent cx="6175481" cy="15621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9544"/>
                    <a:stretch/>
                  </pic:blipFill>
                  <pic:spPr bwMode="auto">
                    <a:xfrm>
                      <a:off x="0" y="0"/>
                      <a:ext cx="6188182" cy="1565313"/>
                    </a:xfrm>
                    <a:prstGeom prst="rect">
                      <a:avLst/>
                    </a:prstGeom>
                    <a:ln>
                      <a:noFill/>
                    </a:ln>
                    <a:extLst>
                      <a:ext uri="{53640926-AAD7-44D8-BBD7-CCE9431645EC}">
                        <a14:shadowObscured xmlns:a14="http://schemas.microsoft.com/office/drawing/2010/main"/>
                      </a:ext>
                    </a:extLst>
                  </pic:spPr>
                </pic:pic>
              </a:graphicData>
            </a:graphic>
          </wp:inline>
        </w:drawing>
      </w:r>
    </w:p>
    <w:p w:rsidR="00A56508" w:rsidRPr="00C03490" w:rsidRDefault="00A56508" w:rsidP="00A56508">
      <w:pPr>
        <w:rPr>
          <w:lang w:val="en-GB"/>
        </w:rPr>
      </w:pPr>
    </w:p>
    <w:p w:rsidR="005108CA" w:rsidRPr="00C03490" w:rsidRDefault="005108CA">
      <w:pPr>
        <w:spacing w:after="200"/>
        <w:rPr>
          <w:rFonts w:asciiTheme="majorHAnsi" w:hAnsiTheme="majorHAnsi"/>
          <w:sz w:val="32"/>
          <w:szCs w:val="32"/>
          <w:lang w:val="en-GB"/>
        </w:rPr>
      </w:pPr>
      <w:bookmarkStart w:id="69" w:name="_Toc2697403"/>
      <w:r w:rsidRPr="00C03490">
        <w:rPr>
          <w:lang w:val="en-GB"/>
        </w:rPr>
        <w:br w:type="page"/>
      </w:r>
    </w:p>
    <w:p w:rsidR="00A56508" w:rsidRPr="00C03490" w:rsidRDefault="00A56508" w:rsidP="0095196C">
      <w:pPr>
        <w:pStyle w:val="Heading3"/>
        <w:numPr>
          <w:ilvl w:val="0"/>
          <w:numId w:val="41"/>
        </w:numPr>
        <w:rPr>
          <w:lang w:val="en-GB"/>
        </w:rPr>
      </w:pPr>
      <w:bookmarkStart w:id="70" w:name="_Toc2697404"/>
      <w:bookmarkStart w:id="71" w:name="_Toc2841513"/>
      <w:bookmarkEnd w:id="69"/>
      <w:r w:rsidRPr="00C03490">
        <w:rPr>
          <w:lang w:val="en-GB"/>
        </w:rPr>
        <w:lastRenderedPageBreak/>
        <w:t>Daily Care Emotion Mapping</w:t>
      </w:r>
      <w:bookmarkEnd w:id="70"/>
      <w:bookmarkEnd w:id="71"/>
    </w:p>
    <w:p w:rsidR="00A56508" w:rsidRPr="00C03490" w:rsidRDefault="00A56508" w:rsidP="001C7278">
      <w:pPr>
        <w:ind w:left="426"/>
        <w:jc w:val="both"/>
        <w:rPr>
          <w:b w:val="0"/>
          <w:lang w:val="en-GB"/>
        </w:rPr>
      </w:pPr>
      <w:r w:rsidRPr="00C03490">
        <w:rPr>
          <w:b w:val="0"/>
          <w:lang w:val="en-GB"/>
        </w:rPr>
        <w:t xml:space="preserve">Along with the addition of emotion mapping on the desktop and touch, you can also record a </w:t>
      </w:r>
      <w:r w:rsidR="001C7278" w:rsidRPr="00C03490">
        <w:rPr>
          <w:b w:val="0"/>
          <w:lang w:val="en-GB"/>
        </w:rPr>
        <w:t>resident’s</w:t>
      </w:r>
      <w:r w:rsidRPr="00C03490">
        <w:rPr>
          <w:b w:val="0"/>
          <w:lang w:val="en-GB"/>
        </w:rPr>
        <w:t xml:space="preserve"> mood on the tablet when recording daily care notes or touch assessments.</w:t>
      </w:r>
    </w:p>
    <w:p w:rsidR="00A56508" w:rsidRPr="00C03490" w:rsidRDefault="00A56508" w:rsidP="00A56508">
      <w:pPr>
        <w:rPr>
          <w:lang w:val="en-GB"/>
        </w:rPr>
      </w:pPr>
    </w:p>
    <w:p w:rsidR="00A56508" w:rsidRPr="00C03490" w:rsidRDefault="00A56508" w:rsidP="0095196C">
      <w:pPr>
        <w:jc w:val="center"/>
        <w:rPr>
          <w:lang w:val="en-GB"/>
        </w:rPr>
      </w:pPr>
      <w:r w:rsidRPr="00C03490">
        <w:rPr>
          <w:noProof/>
          <w:lang w:val="en-GB" w:eastAsia="en-GB"/>
        </w:rPr>
        <w:drawing>
          <wp:inline distT="0" distB="0" distL="0" distR="0" wp14:anchorId="595D95DA" wp14:editId="764AC367">
            <wp:extent cx="5306359" cy="1581150"/>
            <wp:effectExtent l="0" t="0" r="889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52213"/>
                    <a:stretch/>
                  </pic:blipFill>
                  <pic:spPr bwMode="auto">
                    <a:xfrm>
                      <a:off x="0" y="0"/>
                      <a:ext cx="5314066" cy="1583447"/>
                    </a:xfrm>
                    <a:prstGeom prst="rect">
                      <a:avLst/>
                    </a:prstGeom>
                    <a:ln>
                      <a:noFill/>
                    </a:ln>
                    <a:extLst>
                      <a:ext uri="{53640926-AAD7-44D8-BBD7-CCE9431645EC}">
                        <a14:shadowObscured xmlns:a14="http://schemas.microsoft.com/office/drawing/2010/main"/>
                      </a:ext>
                    </a:extLst>
                  </pic:spPr>
                </pic:pic>
              </a:graphicData>
            </a:graphic>
          </wp:inline>
        </w:drawing>
      </w:r>
    </w:p>
    <w:p w:rsidR="00A56508" w:rsidRPr="00C03490" w:rsidRDefault="00A56508" w:rsidP="0095196C">
      <w:pPr>
        <w:jc w:val="center"/>
        <w:rPr>
          <w:lang w:val="en-GB"/>
        </w:rPr>
      </w:pPr>
      <w:r w:rsidRPr="00C03490">
        <w:rPr>
          <w:noProof/>
          <w:lang w:val="en-GB" w:eastAsia="en-GB"/>
        </w:rPr>
        <w:drawing>
          <wp:inline distT="0" distB="0" distL="0" distR="0" wp14:anchorId="2D37463F" wp14:editId="3C8EB43B">
            <wp:extent cx="5483618" cy="9810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7619" b="53799"/>
                    <a:stretch/>
                  </pic:blipFill>
                  <pic:spPr bwMode="auto">
                    <a:xfrm>
                      <a:off x="0" y="0"/>
                      <a:ext cx="5507650" cy="985375"/>
                    </a:xfrm>
                    <a:prstGeom prst="rect">
                      <a:avLst/>
                    </a:prstGeom>
                    <a:ln>
                      <a:noFill/>
                    </a:ln>
                    <a:extLst>
                      <a:ext uri="{53640926-AAD7-44D8-BBD7-CCE9431645EC}">
                        <a14:shadowObscured xmlns:a14="http://schemas.microsoft.com/office/drawing/2010/main"/>
                      </a:ext>
                    </a:extLst>
                  </pic:spPr>
                </pic:pic>
              </a:graphicData>
            </a:graphic>
          </wp:inline>
        </w:drawing>
      </w:r>
    </w:p>
    <w:p w:rsidR="0095196C" w:rsidRPr="00C03490" w:rsidRDefault="0095196C" w:rsidP="0095196C">
      <w:pPr>
        <w:jc w:val="center"/>
        <w:rPr>
          <w:lang w:val="en-GB"/>
        </w:rPr>
      </w:pPr>
    </w:p>
    <w:p w:rsidR="0095196C" w:rsidRPr="00C03490" w:rsidRDefault="0095196C">
      <w:pPr>
        <w:spacing w:after="200"/>
        <w:rPr>
          <w:lang w:val="en-GB"/>
        </w:rPr>
      </w:pPr>
      <w:r w:rsidRPr="00C03490">
        <w:rPr>
          <w:lang w:val="en-GB"/>
        </w:rPr>
        <w:br w:type="page"/>
      </w:r>
    </w:p>
    <w:p w:rsidR="00A56508" w:rsidRPr="00C03490" w:rsidRDefault="00A56508" w:rsidP="0095196C">
      <w:pPr>
        <w:pStyle w:val="Heading3"/>
        <w:numPr>
          <w:ilvl w:val="0"/>
          <w:numId w:val="41"/>
        </w:numPr>
        <w:rPr>
          <w:lang w:val="en-GB"/>
        </w:rPr>
      </w:pPr>
      <w:bookmarkStart w:id="72" w:name="_Toc2697405"/>
      <w:bookmarkStart w:id="73" w:name="_Toc2841514"/>
      <w:r w:rsidRPr="00C03490">
        <w:rPr>
          <w:lang w:val="en-GB"/>
        </w:rPr>
        <w:lastRenderedPageBreak/>
        <w:t>Read Requests</w:t>
      </w:r>
      <w:bookmarkEnd w:id="72"/>
      <w:bookmarkEnd w:id="73"/>
    </w:p>
    <w:p w:rsidR="001C7278" w:rsidRDefault="001C7278" w:rsidP="001C7278">
      <w:pPr>
        <w:ind w:left="426"/>
        <w:jc w:val="both"/>
        <w:rPr>
          <w:b w:val="0"/>
          <w:lang w:val="en-GB"/>
        </w:rPr>
      </w:pPr>
      <w:r>
        <w:rPr>
          <w:b w:val="0"/>
          <w:lang w:val="en-GB"/>
        </w:rPr>
        <w:t>A</w:t>
      </w:r>
      <w:r w:rsidR="00A56508" w:rsidRPr="00C03490">
        <w:rPr>
          <w:b w:val="0"/>
          <w:lang w:val="en-GB"/>
        </w:rPr>
        <w:t xml:space="preserve"> highly requested feature is now available on the tablet app</w:t>
      </w:r>
      <w:r>
        <w:rPr>
          <w:b w:val="0"/>
          <w:lang w:val="en-GB"/>
        </w:rPr>
        <w:t xml:space="preserve"> -</w:t>
      </w:r>
      <w:r w:rsidR="00A56508" w:rsidRPr="00C03490">
        <w:rPr>
          <w:b w:val="0"/>
          <w:lang w:val="en-GB"/>
        </w:rPr>
        <w:t xml:space="preserve"> the ability to see read requests for a policy, care plan or risk assessment. In the case of a policy or form this can only be done through a message. </w:t>
      </w:r>
    </w:p>
    <w:p w:rsidR="001C7278" w:rsidRDefault="001C7278" w:rsidP="001C7278">
      <w:pPr>
        <w:ind w:left="426"/>
        <w:jc w:val="both"/>
        <w:rPr>
          <w:b w:val="0"/>
          <w:lang w:val="en-GB"/>
        </w:rPr>
      </w:pPr>
    </w:p>
    <w:p w:rsidR="00121396" w:rsidRDefault="00A56508" w:rsidP="001C7278">
      <w:pPr>
        <w:ind w:left="426"/>
        <w:jc w:val="both"/>
        <w:rPr>
          <w:b w:val="0"/>
          <w:lang w:val="en-GB"/>
        </w:rPr>
      </w:pPr>
      <w:r w:rsidRPr="00C03490">
        <w:rPr>
          <w:b w:val="0"/>
          <w:lang w:val="en-GB"/>
        </w:rPr>
        <w:t>At the bottom of the message</w:t>
      </w:r>
      <w:r w:rsidR="001C7278">
        <w:rPr>
          <w:b w:val="0"/>
          <w:lang w:val="en-GB"/>
        </w:rPr>
        <w:t>,</w:t>
      </w:r>
      <w:r w:rsidRPr="00C03490">
        <w:rPr>
          <w:b w:val="0"/>
          <w:lang w:val="en-GB"/>
        </w:rPr>
        <w:t xml:space="preserve"> if there is a read request attached</w:t>
      </w:r>
      <w:r w:rsidR="001C7278">
        <w:rPr>
          <w:b w:val="0"/>
          <w:lang w:val="en-GB"/>
        </w:rPr>
        <w:t>,</w:t>
      </w:r>
      <w:r w:rsidRPr="00C03490">
        <w:rPr>
          <w:b w:val="0"/>
          <w:lang w:val="en-GB"/>
        </w:rPr>
        <w:t xml:space="preserve"> you will see a link to view the policy. Clicking on the link will then download the </w:t>
      </w:r>
      <w:r w:rsidR="001C7278">
        <w:rPr>
          <w:b w:val="0"/>
          <w:lang w:val="en-GB"/>
        </w:rPr>
        <w:t>policy in a p</w:t>
      </w:r>
      <w:r w:rsidR="00121396">
        <w:rPr>
          <w:b w:val="0"/>
          <w:lang w:val="en-GB"/>
        </w:rPr>
        <w:t>d</w:t>
      </w:r>
      <w:r w:rsidR="001C7278">
        <w:rPr>
          <w:b w:val="0"/>
          <w:lang w:val="en-GB"/>
        </w:rPr>
        <w:t>f format</w:t>
      </w:r>
      <w:r w:rsidRPr="00C03490">
        <w:rPr>
          <w:b w:val="0"/>
          <w:lang w:val="en-GB"/>
        </w:rPr>
        <w:t xml:space="preserve"> to the tablet</w:t>
      </w:r>
      <w:r w:rsidR="00121396">
        <w:rPr>
          <w:b w:val="0"/>
          <w:lang w:val="en-GB"/>
        </w:rPr>
        <w:t>. W</w:t>
      </w:r>
      <w:r w:rsidRPr="00C03490">
        <w:rPr>
          <w:b w:val="0"/>
          <w:lang w:val="en-GB"/>
        </w:rPr>
        <w:t xml:space="preserve">hen you switch back to the tablet you will see a checkbox to confirm that you have read the policy. </w:t>
      </w:r>
    </w:p>
    <w:p w:rsidR="00121396" w:rsidRDefault="00121396" w:rsidP="001C7278">
      <w:pPr>
        <w:ind w:left="426"/>
        <w:jc w:val="both"/>
        <w:rPr>
          <w:b w:val="0"/>
          <w:lang w:val="en-GB"/>
        </w:rPr>
      </w:pPr>
    </w:p>
    <w:p w:rsidR="00121396" w:rsidRDefault="00121396" w:rsidP="001C7278">
      <w:pPr>
        <w:ind w:left="426"/>
        <w:jc w:val="both"/>
        <w:rPr>
          <w:b w:val="0"/>
          <w:lang w:val="en-GB"/>
        </w:rPr>
      </w:pPr>
      <w:r>
        <w:rPr>
          <w:b w:val="0"/>
          <w:lang w:val="en-GB"/>
        </w:rPr>
        <w:t xml:space="preserve">When viewing read requests for care plans or risk assessments, </w:t>
      </w:r>
      <w:r w:rsidR="00A56508" w:rsidRPr="00C03490">
        <w:rPr>
          <w:b w:val="0"/>
          <w:lang w:val="en-GB"/>
        </w:rPr>
        <w:t xml:space="preserve">you will see the same link however when you click </w:t>
      </w:r>
      <w:r>
        <w:rPr>
          <w:b w:val="0"/>
          <w:lang w:val="en-GB"/>
        </w:rPr>
        <w:t>the plan will appear as a pop up and you will be required</w:t>
      </w:r>
      <w:r w:rsidR="00A56508" w:rsidRPr="00C03490">
        <w:rPr>
          <w:b w:val="0"/>
          <w:lang w:val="en-GB"/>
        </w:rPr>
        <w:t xml:space="preserve"> to click confirm at the bottom of that screen. </w:t>
      </w:r>
    </w:p>
    <w:p w:rsidR="00121396" w:rsidRDefault="00121396" w:rsidP="001C7278">
      <w:pPr>
        <w:ind w:left="426"/>
        <w:jc w:val="both"/>
        <w:rPr>
          <w:b w:val="0"/>
          <w:lang w:val="en-GB"/>
        </w:rPr>
      </w:pPr>
      <w:r w:rsidRPr="00C03490">
        <w:rPr>
          <w:noProof/>
          <w:lang w:val="en-GB" w:eastAsia="en-GB"/>
        </w:rPr>
        <w:drawing>
          <wp:inline distT="0" distB="0" distL="0" distR="0" wp14:anchorId="7C60D7AA" wp14:editId="2A3E896C">
            <wp:extent cx="4253425" cy="16764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17576" b="19378"/>
                    <a:stretch/>
                  </pic:blipFill>
                  <pic:spPr bwMode="auto">
                    <a:xfrm>
                      <a:off x="0" y="0"/>
                      <a:ext cx="4331679" cy="1707242"/>
                    </a:xfrm>
                    <a:prstGeom prst="rect">
                      <a:avLst/>
                    </a:prstGeom>
                    <a:ln>
                      <a:noFill/>
                    </a:ln>
                    <a:extLst>
                      <a:ext uri="{53640926-AAD7-44D8-BBD7-CCE9431645EC}">
                        <a14:shadowObscured xmlns:a14="http://schemas.microsoft.com/office/drawing/2010/main"/>
                      </a:ext>
                    </a:extLst>
                  </pic:spPr>
                </pic:pic>
              </a:graphicData>
            </a:graphic>
          </wp:inline>
        </w:drawing>
      </w:r>
    </w:p>
    <w:p w:rsidR="00121396" w:rsidRDefault="00121396" w:rsidP="001C7278">
      <w:pPr>
        <w:ind w:left="426"/>
        <w:jc w:val="both"/>
        <w:rPr>
          <w:b w:val="0"/>
          <w:lang w:val="en-GB"/>
        </w:rPr>
      </w:pPr>
    </w:p>
    <w:p w:rsidR="00A56508" w:rsidRPr="00C03490" w:rsidRDefault="00A56508" w:rsidP="001C7278">
      <w:pPr>
        <w:ind w:left="426"/>
        <w:jc w:val="both"/>
        <w:rPr>
          <w:b w:val="0"/>
          <w:lang w:val="en-GB"/>
        </w:rPr>
      </w:pPr>
      <w:r w:rsidRPr="00C03490">
        <w:rPr>
          <w:b w:val="0"/>
          <w:lang w:val="en-GB"/>
        </w:rPr>
        <w:t>You can also head straight to the care plan section where you will see a label that says ‘Reading requested’</w:t>
      </w:r>
      <w:r w:rsidR="00121396">
        <w:rPr>
          <w:b w:val="0"/>
          <w:lang w:val="en-GB"/>
        </w:rPr>
        <w:t xml:space="preserve"> if a request has been made</w:t>
      </w:r>
      <w:r w:rsidRPr="00C03490">
        <w:rPr>
          <w:b w:val="0"/>
          <w:lang w:val="en-GB"/>
        </w:rPr>
        <w:t xml:space="preserve">. </w:t>
      </w:r>
    </w:p>
    <w:p w:rsidR="00A56508" w:rsidRPr="00C03490" w:rsidRDefault="00A56508" w:rsidP="00A56508">
      <w:pPr>
        <w:rPr>
          <w:lang w:val="en-GB"/>
        </w:rPr>
      </w:pPr>
    </w:p>
    <w:p w:rsidR="00A56508" w:rsidRDefault="00A56508" w:rsidP="0095196C">
      <w:pPr>
        <w:jc w:val="center"/>
        <w:rPr>
          <w:lang w:val="en-GB"/>
        </w:rPr>
      </w:pPr>
      <w:r w:rsidRPr="00C03490">
        <w:rPr>
          <w:noProof/>
          <w:lang w:val="en-GB" w:eastAsia="en-GB"/>
        </w:rPr>
        <w:lastRenderedPageBreak/>
        <w:drawing>
          <wp:inline distT="0" distB="0" distL="0" distR="0" wp14:anchorId="49A51100" wp14:editId="4042EA66">
            <wp:extent cx="3033713" cy="1893788"/>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68818" cy="1915703"/>
                    </a:xfrm>
                    <a:prstGeom prst="rect">
                      <a:avLst/>
                    </a:prstGeom>
                  </pic:spPr>
                </pic:pic>
              </a:graphicData>
            </a:graphic>
          </wp:inline>
        </w:drawing>
      </w:r>
    </w:p>
    <w:p w:rsidR="00121396" w:rsidRDefault="00121396" w:rsidP="0095196C">
      <w:pPr>
        <w:jc w:val="center"/>
        <w:rPr>
          <w:lang w:val="en-GB"/>
        </w:rPr>
      </w:pPr>
    </w:p>
    <w:p w:rsidR="00121396" w:rsidRDefault="00121396" w:rsidP="00121396">
      <w:pPr>
        <w:ind w:left="426"/>
        <w:rPr>
          <w:lang w:val="en-GB"/>
        </w:rPr>
      </w:pPr>
      <w:r w:rsidRPr="00C03490">
        <w:rPr>
          <w:b w:val="0"/>
          <w:lang w:val="en-GB"/>
        </w:rPr>
        <w:t xml:space="preserve">At the bottom </w:t>
      </w:r>
      <w:r>
        <w:rPr>
          <w:b w:val="0"/>
          <w:lang w:val="en-GB"/>
        </w:rPr>
        <w:t xml:space="preserve">of the plan </w:t>
      </w:r>
      <w:r w:rsidRPr="00C03490">
        <w:rPr>
          <w:b w:val="0"/>
          <w:lang w:val="en-GB"/>
        </w:rPr>
        <w:t>will be the checkbox to confirm the reading.</w:t>
      </w:r>
    </w:p>
    <w:p w:rsidR="00A56508" w:rsidRPr="00C03490" w:rsidRDefault="00A56508" w:rsidP="00A56508">
      <w:pPr>
        <w:rPr>
          <w:lang w:val="en-GB"/>
        </w:rPr>
      </w:pPr>
    </w:p>
    <w:p w:rsidR="00A56508" w:rsidRPr="00C03490" w:rsidRDefault="00A56508" w:rsidP="0095196C">
      <w:pPr>
        <w:jc w:val="center"/>
        <w:rPr>
          <w:lang w:val="en-GB"/>
        </w:rPr>
      </w:pPr>
      <w:r w:rsidRPr="00C03490">
        <w:rPr>
          <w:noProof/>
          <w:lang w:val="en-GB" w:eastAsia="en-GB"/>
        </w:rPr>
        <w:drawing>
          <wp:inline distT="0" distB="0" distL="0" distR="0" wp14:anchorId="0D99E2D1" wp14:editId="361E470B">
            <wp:extent cx="4133850" cy="2582205"/>
            <wp:effectExtent l="0" t="0" r="0" b="889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64058" cy="2601074"/>
                    </a:xfrm>
                    <a:prstGeom prst="rect">
                      <a:avLst/>
                    </a:prstGeom>
                  </pic:spPr>
                </pic:pic>
              </a:graphicData>
            </a:graphic>
          </wp:inline>
        </w:drawing>
      </w:r>
    </w:p>
    <w:p w:rsidR="00A73496" w:rsidRPr="00C03490" w:rsidRDefault="00A73496" w:rsidP="00A73496">
      <w:pPr>
        <w:spacing w:after="200"/>
        <w:jc w:val="both"/>
        <w:rPr>
          <w:b w:val="0"/>
          <w:lang w:val="en-GB"/>
        </w:rPr>
      </w:pPr>
    </w:p>
    <w:p w:rsidR="00A73496" w:rsidRPr="00C03490" w:rsidRDefault="00A73496" w:rsidP="00A73496">
      <w:pPr>
        <w:spacing w:after="200"/>
        <w:jc w:val="both"/>
        <w:rPr>
          <w:b w:val="0"/>
          <w:lang w:val="en-GB"/>
        </w:rPr>
      </w:pPr>
      <w:bookmarkStart w:id="74" w:name="_GoBack"/>
      <w:bookmarkEnd w:id="74"/>
    </w:p>
    <w:sectPr w:rsidR="00A73496" w:rsidRPr="00C03490" w:rsidSect="00B57789">
      <w:headerReference w:type="even" r:id="rId83"/>
      <w:headerReference w:type="default" r:id="rId84"/>
      <w:footerReference w:type="even" r:id="rId85"/>
      <w:pgSz w:w="12240" w:h="15840" w:code="1"/>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06F" w:rsidRDefault="00AD006F" w:rsidP="007057F4">
      <w:r>
        <w:separator/>
      </w:r>
    </w:p>
  </w:endnote>
  <w:endnote w:type="continuationSeparator" w:id="0">
    <w:p w:rsidR="00AD006F" w:rsidRDefault="00AD006F"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E61" w:rsidRDefault="00385E61" w:rsidP="007057F4">
    <w:pPr>
      <w:pStyle w:val="Footer"/>
    </w:pPr>
    <w:sdt>
      <w:sdtPr>
        <w:rPr>
          <w:rFonts w:asciiTheme="majorHAnsi" w:eastAsiaTheme="majorEastAsia" w:hAnsiTheme="majorHAnsi" w:cstheme="majorBidi"/>
        </w:rPr>
        <w:id w:val="306900621"/>
        <w:placeholder>
          <w:docPart w:val="D88A23676EDD441899DCE17A0BBB718C"/>
        </w:placeholder>
        <w:temporary/>
        <w:showingPlcHdr/>
      </w:sdtPr>
      <w:sdtContent>
        <w:r>
          <w:t>Title</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Pr>
        <w:rFonts w:asciiTheme="majorHAnsi" w:eastAsiaTheme="majorEastAsia" w:hAnsiTheme="majorHAnsi" w:cstheme="majorBidi"/>
        <w:noProof/>
      </w:rPr>
      <w:t>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06F" w:rsidRDefault="00AD006F" w:rsidP="007057F4">
      <w:r>
        <w:separator/>
      </w:r>
    </w:p>
  </w:footnote>
  <w:footnote w:type="continuationSeparator" w:id="0">
    <w:p w:rsidR="00AD006F" w:rsidRDefault="00AD006F"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E61" w:rsidRDefault="00385E61" w:rsidP="007057F4">
    <w:pPr>
      <w:pStyle w:val="Header"/>
    </w:pPr>
    <w:r>
      <w:t>Adventure Works Marketing Plan</w:t>
    </w:r>
  </w:p>
  <w:p w:rsidR="00385E61" w:rsidRDefault="00385E61"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385E61" w:rsidTr="007057F4">
      <w:trPr>
        <w:trHeight w:val="1712"/>
      </w:trPr>
      <w:tc>
        <w:tcPr>
          <w:tcW w:w="12311" w:type="dxa"/>
          <w:tcBorders>
            <w:top w:val="nil"/>
            <w:left w:val="nil"/>
            <w:bottom w:val="nil"/>
            <w:right w:val="nil"/>
          </w:tcBorders>
        </w:tcPr>
        <w:p w:rsidR="00385E61" w:rsidRDefault="00385E61" w:rsidP="007057F4">
          <w:pPr>
            <w:pStyle w:val="Header"/>
          </w:pPr>
          <w:r>
            <w:rPr>
              <w:noProof/>
            </w:rPr>
            <mc:AlternateContent>
              <mc:Choice Requires="wps">
                <w:drawing>
                  <wp:anchor distT="45720" distB="45720" distL="114300" distR="114300" simplePos="0" relativeHeight="251667456" behindDoc="0" locked="0" layoutInCell="1" allowOverlap="1" wp14:anchorId="3627AC1A" wp14:editId="3E76C6B6">
                    <wp:simplePos x="0" y="0"/>
                    <wp:positionH relativeFrom="column">
                      <wp:posOffset>383540</wp:posOffset>
                    </wp:positionH>
                    <wp:positionV relativeFrom="paragraph">
                      <wp:posOffset>392430</wp:posOffset>
                    </wp:positionV>
                    <wp:extent cx="3078000" cy="619200"/>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61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85E61" w:rsidRPr="003E7E92" w:rsidRDefault="00385E61" w:rsidP="003E7E92">
                                <w:pPr>
                                  <w:pStyle w:val="Heading1"/>
                                  <w:rPr>
                                    <w:color w:val="auto"/>
                                  </w:rPr>
                                </w:pPr>
                                <w:r>
                                  <w:t>CMS RELEASE 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7AC1A" id="_x0000_t202" coordsize="21600,21600" o:spt="202" path="m,l,21600r21600,l21600,xe">
                    <v:stroke joinstyle="miter"/>
                    <v:path gradientshapeok="t" o:connecttype="rect"/>
                  </v:shapetype>
                  <v:shape id="Text Box 2" o:spid="_x0000_s1030" type="#_x0000_t202" style="position:absolute;left:0;text-align:left;margin-left:30.2pt;margin-top:30.9pt;width:242.35pt;height:4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" filled="f" stroked="f">
                    <v:textbox>
                      <w:txbxContent>
                        <w:p w:rsidR="00385E61" w:rsidRPr="003E7E92" w:rsidRDefault="00385E61" w:rsidP="003E7E92">
                          <w:pPr>
                            <w:pStyle w:val="Heading1"/>
                            <w:rPr>
                              <w:color w:val="auto"/>
                            </w:rPr>
                          </w:pPr>
                          <w:r>
                            <w:t>CMS RELEASE 7.1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74D775" wp14:editId="177A745B">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rsidR="00385E61" w:rsidRPr="004F2231" w:rsidRDefault="00385E6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Pr>
                                    <w:noProof/>
                                    <w:sz w:val="32"/>
                                  </w:rPr>
                                  <w:t>1</w:t>
                                </w:r>
                                <w:r w:rsidRPr="004F2231">
                                  <w:rPr>
                                    <w:sz w:val="32"/>
                                  </w:rPr>
                                  <w:fldChar w:fldCharType="end"/>
                                </w:r>
                              </w:p>
                              <w:p w:rsidR="00385E61" w:rsidRPr="004F2231" w:rsidRDefault="00385E6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4D775" id="Text Box 21" o:spid="_x0000_s1031"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" filled="f" stroked="f" strokeweight=".5pt">
                    <v:textbox>
                      <w:txbxContent>
                        <w:p w:rsidR="00385E61" w:rsidRPr="004F2231" w:rsidRDefault="00385E6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Pr>
                              <w:noProof/>
                              <w:sz w:val="32"/>
                            </w:rPr>
                            <w:t>1</w:t>
                          </w:r>
                          <w:r w:rsidRPr="004F2231">
                            <w:rPr>
                              <w:sz w:val="32"/>
                            </w:rPr>
                            <w:fldChar w:fldCharType="end"/>
                          </w:r>
                        </w:p>
                        <w:p w:rsidR="00385E61" w:rsidRPr="004F2231" w:rsidRDefault="00385E61" w:rsidP="004F2231">
                          <w:pPr>
                            <w:rPr>
                              <w:sz w:val="32"/>
                            </w:rPr>
                          </w:pPr>
                        </w:p>
                      </w:txbxContent>
                    </v:textbox>
                  </v:shape>
                </w:pict>
              </mc:Fallback>
            </mc:AlternateContent>
          </w:r>
          <w:r>
            <w:rPr>
              <w:noProof/>
            </w:rPr>
            <mc:AlternateContent>
              <mc:Choice Requires="wpg">
                <w:drawing>
                  <wp:inline distT="0" distB="0" distL="0" distR="0" wp14:anchorId="4FCE7A29" wp14:editId="46A4E84E">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448"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47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477"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1E901145" id="Group 20"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">
                      <v:imagedata r:id="rId9" o:title="gray rectangle"/>
                    </v:shape>
                    <w10:anchorlock/>
                  </v:group>
                </w:pict>
              </mc:Fallback>
            </mc:AlternateContent>
          </w:r>
        </w:p>
      </w:tc>
    </w:tr>
  </w:tbl>
  <w:p w:rsidR="00385E61" w:rsidRDefault="00385E61"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9547F40"/>
    <w:multiLevelType w:val="hybridMultilevel"/>
    <w:tmpl w:val="6706E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8519CC"/>
    <w:multiLevelType w:val="hybridMultilevel"/>
    <w:tmpl w:val="9528831E"/>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9139E"/>
    <w:multiLevelType w:val="hybridMultilevel"/>
    <w:tmpl w:val="59E64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5C38DC"/>
    <w:multiLevelType w:val="hybridMultilevel"/>
    <w:tmpl w:val="1A7A2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8E2049"/>
    <w:multiLevelType w:val="hybridMultilevel"/>
    <w:tmpl w:val="09D2F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E64FB"/>
    <w:multiLevelType w:val="hybridMultilevel"/>
    <w:tmpl w:val="2B5A71BC"/>
    <w:lvl w:ilvl="0" w:tplc="42B81F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E27B6C"/>
    <w:multiLevelType w:val="hybridMultilevel"/>
    <w:tmpl w:val="B4F49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5958C7"/>
    <w:multiLevelType w:val="hybridMultilevel"/>
    <w:tmpl w:val="29F4DFAC"/>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282558"/>
    <w:multiLevelType w:val="hybridMultilevel"/>
    <w:tmpl w:val="A3043FE2"/>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33F7B"/>
    <w:multiLevelType w:val="hybridMultilevel"/>
    <w:tmpl w:val="40B83DEE"/>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5352A6"/>
    <w:multiLevelType w:val="hybridMultilevel"/>
    <w:tmpl w:val="B4AA6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24755E"/>
    <w:multiLevelType w:val="hybridMultilevel"/>
    <w:tmpl w:val="55202A92"/>
    <w:lvl w:ilvl="0" w:tplc="42B81F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560445"/>
    <w:multiLevelType w:val="hybridMultilevel"/>
    <w:tmpl w:val="FCE0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24" w15:restartNumberingAfterBreak="0">
    <w:nsid w:val="3A686A45"/>
    <w:multiLevelType w:val="multilevel"/>
    <w:tmpl w:val="43C6880A"/>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42B6747F"/>
    <w:multiLevelType w:val="hybridMultilevel"/>
    <w:tmpl w:val="120A4CF4"/>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D622C"/>
    <w:multiLevelType w:val="hybridMultilevel"/>
    <w:tmpl w:val="0EA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A6B7A"/>
    <w:multiLevelType w:val="multilevel"/>
    <w:tmpl w:val="1C401634"/>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b w:val="0"/>
      </w:rPr>
    </w:lvl>
    <w:lvl w:ilvl="2">
      <w:start w:val="1"/>
      <w:numFmt w:val="lowerRoman"/>
      <w:lvlText w:val="%3."/>
      <w:lvlJc w:val="right"/>
      <w:pPr>
        <w:ind w:left="0" w:firstLine="17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8E23F0"/>
    <w:multiLevelType w:val="multilevel"/>
    <w:tmpl w:val="F0A8F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0A5F53"/>
    <w:multiLevelType w:val="hybridMultilevel"/>
    <w:tmpl w:val="5ED8F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E57CD5"/>
    <w:multiLevelType w:val="hybridMultilevel"/>
    <w:tmpl w:val="B13CD1F8"/>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D24A2"/>
    <w:multiLevelType w:val="hybridMultilevel"/>
    <w:tmpl w:val="3B1C2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59222E"/>
    <w:multiLevelType w:val="hybridMultilevel"/>
    <w:tmpl w:val="F24E4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F150E"/>
    <w:multiLevelType w:val="hybridMultilevel"/>
    <w:tmpl w:val="DC7A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23EE2"/>
    <w:multiLevelType w:val="hybridMultilevel"/>
    <w:tmpl w:val="2BC0D8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1833D8"/>
    <w:multiLevelType w:val="hybridMultilevel"/>
    <w:tmpl w:val="206C1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D9F3DFC"/>
    <w:multiLevelType w:val="hybridMultilevel"/>
    <w:tmpl w:val="3AFC2A50"/>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E4248"/>
    <w:multiLevelType w:val="hybridMultilevel"/>
    <w:tmpl w:val="0924093A"/>
    <w:lvl w:ilvl="0" w:tplc="33300DCA">
      <w:start w:val="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43" w15:restartNumberingAfterBreak="0">
    <w:nsid w:val="766F593A"/>
    <w:multiLevelType w:val="hybridMultilevel"/>
    <w:tmpl w:val="AB26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45"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46" w15:restartNumberingAfterBreak="0">
    <w:nsid w:val="7E740C0F"/>
    <w:multiLevelType w:val="multilevel"/>
    <w:tmpl w:val="8AA2D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45"/>
  </w:num>
  <w:num w:numId="4">
    <w:abstractNumId w:val="47"/>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4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30"/>
  </w:num>
  <w:num w:numId="18">
    <w:abstractNumId w:val="14"/>
  </w:num>
  <w:num w:numId="19">
    <w:abstractNumId w:val="27"/>
  </w:num>
  <w:num w:numId="20">
    <w:abstractNumId w:val="36"/>
  </w:num>
  <w:num w:numId="21">
    <w:abstractNumId w:val="34"/>
  </w:num>
  <w:num w:numId="22">
    <w:abstractNumId w:val="15"/>
  </w:num>
  <w:num w:numId="23">
    <w:abstractNumId w:val="38"/>
  </w:num>
  <w:num w:numId="24">
    <w:abstractNumId w:val="22"/>
  </w:num>
  <w:num w:numId="25">
    <w:abstractNumId w:val="41"/>
  </w:num>
  <w:num w:numId="26">
    <w:abstractNumId w:val="25"/>
  </w:num>
  <w:num w:numId="27">
    <w:abstractNumId w:val="17"/>
  </w:num>
  <w:num w:numId="28">
    <w:abstractNumId w:val="33"/>
  </w:num>
  <w:num w:numId="29">
    <w:abstractNumId w:val="18"/>
  </w:num>
  <w:num w:numId="30">
    <w:abstractNumId w:val="40"/>
  </w:num>
  <w:num w:numId="31">
    <w:abstractNumId w:val="19"/>
  </w:num>
  <w:num w:numId="32">
    <w:abstractNumId w:val="24"/>
  </w:num>
  <w:num w:numId="33">
    <w:abstractNumId w:val="31"/>
  </w:num>
  <w:num w:numId="34">
    <w:abstractNumId w:val="21"/>
  </w:num>
  <w:num w:numId="35">
    <w:abstractNumId w:val="10"/>
  </w:num>
  <w:num w:numId="36">
    <w:abstractNumId w:val="46"/>
  </w:num>
  <w:num w:numId="37">
    <w:abstractNumId w:val="2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2"/>
  </w:num>
  <w:num w:numId="41">
    <w:abstractNumId w:val="13"/>
  </w:num>
  <w:num w:numId="42">
    <w:abstractNumId w:val="37"/>
  </w:num>
  <w:num w:numId="43">
    <w:abstractNumId w:val="28"/>
  </w:num>
  <w:num w:numId="44">
    <w:abstractNumId w:val="43"/>
  </w:num>
  <w:num w:numId="45">
    <w:abstractNumId w:val="35"/>
  </w:num>
  <w:num w:numId="46">
    <w:abstractNumId w:val="9"/>
  </w:num>
  <w:num w:numId="47">
    <w:abstractNumId w:val="32"/>
  </w:num>
  <w:num w:numId="48">
    <w:abstractNumId w:val="16"/>
  </w:num>
  <w:num w:numId="49">
    <w:abstractNumId w:val="20"/>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575"/>
    <w:rsid w:val="00003AAB"/>
    <w:rsid w:val="000174F2"/>
    <w:rsid w:val="00021575"/>
    <w:rsid w:val="00057D8D"/>
    <w:rsid w:val="00061B0E"/>
    <w:rsid w:val="00067C92"/>
    <w:rsid w:val="000A119D"/>
    <w:rsid w:val="000B7D15"/>
    <w:rsid w:val="000C3698"/>
    <w:rsid w:val="00121396"/>
    <w:rsid w:val="001224EC"/>
    <w:rsid w:val="00134157"/>
    <w:rsid w:val="00136006"/>
    <w:rsid w:val="001449EC"/>
    <w:rsid w:val="00146CD2"/>
    <w:rsid w:val="001670A7"/>
    <w:rsid w:val="001A49BE"/>
    <w:rsid w:val="001B060C"/>
    <w:rsid w:val="001B361F"/>
    <w:rsid w:val="001C7278"/>
    <w:rsid w:val="001F0AF0"/>
    <w:rsid w:val="001F31D1"/>
    <w:rsid w:val="002178B9"/>
    <w:rsid w:val="00291712"/>
    <w:rsid w:val="002E0194"/>
    <w:rsid w:val="002E09EE"/>
    <w:rsid w:val="00303EF8"/>
    <w:rsid w:val="00346C30"/>
    <w:rsid w:val="003620E2"/>
    <w:rsid w:val="00385E61"/>
    <w:rsid w:val="003B211A"/>
    <w:rsid w:val="003D77E5"/>
    <w:rsid w:val="003E03D4"/>
    <w:rsid w:val="003E7E92"/>
    <w:rsid w:val="003F5051"/>
    <w:rsid w:val="003F7DDB"/>
    <w:rsid w:val="00413709"/>
    <w:rsid w:val="00420DF5"/>
    <w:rsid w:val="00430F6F"/>
    <w:rsid w:val="004369D8"/>
    <w:rsid w:val="004371B6"/>
    <w:rsid w:val="00440DCA"/>
    <w:rsid w:val="00444C7B"/>
    <w:rsid w:val="0048718B"/>
    <w:rsid w:val="0049185C"/>
    <w:rsid w:val="00496B15"/>
    <w:rsid w:val="004C57E1"/>
    <w:rsid w:val="004F2231"/>
    <w:rsid w:val="005108CA"/>
    <w:rsid w:val="005112D1"/>
    <w:rsid w:val="0055035B"/>
    <w:rsid w:val="005C3643"/>
    <w:rsid w:val="005C7751"/>
    <w:rsid w:val="006123AC"/>
    <w:rsid w:val="00624FA9"/>
    <w:rsid w:val="00667091"/>
    <w:rsid w:val="006777CD"/>
    <w:rsid w:val="0068500D"/>
    <w:rsid w:val="006D278D"/>
    <w:rsid w:val="007057F4"/>
    <w:rsid w:val="007417B3"/>
    <w:rsid w:val="00742102"/>
    <w:rsid w:val="00750AC4"/>
    <w:rsid w:val="00765C7C"/>
    <w:rsid w:val="00773B66"/>
    <w:rsid w:val="00782129"/>
    <w:rsid w:val="007C7473"/>
    <w:rsid w:val="007D26F1"/>
    <w:rsid w:val="007E5499"/>
    <w:rsid w:val="00820452"/>
    <w:rsid w:val="008253A5"/>
    <w:rsid w:val="008417CE"/>
    <w:rsid w:val="0084277E"/>
    <w:rsid w:val="008A3C95"/>
    <w:rsid w:val="008C386D"/>
    <w:rsid w:val="008C5106"/>
    <w:rsid w:val="008D5829"/>
    <w:rsid w:val="00946F55"/>
    <w:rsid w:val="0095196C"/>
    <w:rsid w:val="00965BD5"/>
    <w:rsid w:val="00965E04"/>
    <w:rsid w:val="009875C8"/>
    <w:rsid w:val="00991D08"/>
    <w:rsid w:val="00A06EC1"/>
    <w:rsid w:val="00A51F51"/>
    <w:rsid w:val="00A56508"/>
    <w:rsid w:val="00A63DE6"/>
    <w:rsid w:val="00A73496"/>
    <w:rsid w:val="00AD006F"/>
    <w:rsid w:val="00AF55B3"/>
    <w:rsid w:val="00B00CF7"/>
    <w:rsid w:val="00B0688D"/>
    <w:rsid w:val="00B31EB3"/>
    <w:rsid w:val="00B40525"/>
    <w:rsid w:val="00B41D82"/>
    <w:rsid w:val="00B44EA7"/>
    <w:rsid w:val="00B57789"/>
    <w:rsid w:val="00B8642E"/>
    <w:rsid w:val="00B90346"/>
    <w:rsid w:val="00BB6CAC"/>
    <w:rsid w:val="00BE7253"/>
    <w:rsid w:val="00BF6259"/>
    <w:rsid w:val="00C03490"/>
    <w:rsid w:val="00CA16E0"/>
    <w:rsid w:val="00CE0BC9"/>
    <w:rsid w:val="00CF580F"/>
    <w:rsid w:val="00D2045C"/>
    <w:rsid w:val="00D540AF"/>
    <w:rsid w:val="00D6093C"/>
    <w:rsid w:val="00D638C1"/>
    <w:rsid w:val="00D73D44"/>
    <w:rsid w:val="00D96753"/>
    <w:rsid w:val="00D967AC"/>
    <w:rsid w:val="00DD3D3A"/>
    <w:rsid w:val="00E1051A"/>
    <w:rsid w:val="00E50A4D"/>
    <w:rsid w:val="00E758BC"/>
    <w:rsid w:val="00E77DFB"/>
    <w:rsid w:val="00E95AFE"/>
    <w:rsid w:val="00ED3756"/>
    <w:rsid w:val="00F375A0"/>
    <w:rsid w:val="00F40682"/>
    <w:rsid w:val="00F43A02"/>
    <w:rsid w:val="00F45884"/>
    <w:rsid w:val="00F553FE"/>
    <w:rsid w:val="00F63939"/>
    <w:rsid w:val="00F91AD0"/>
    <w:rsid w:val="00FB05E4"/>
    <w:rsid w:val="00FC4062"/>
    <w:rsid w:val="00FC7054"/>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8F2F6C"/>
  <w15:chartTrackingRefBased/>
  <w15:docId w15:val="{794AF696-2FDB-4118-8FC5-45067640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paragraph" w:styleId="Heading5">
    <w:name w:val="heading 5"/>
    <w:basedOn w:val="Normal"/>
    <w:next w:val="Normal"/>
    <w:link w:val="Heading5Char"/>
    <w:qFormat/>
    <w:rsid w:val="00A56508"/>
    <w:pPr>
      <w:widowControl w:val="0"/>
      <w:spacing w:before="240" w:after="60" w:line="280" w:lineRule="atLeast"/>
      <w:outlineLvl w:val="4"/>
    </w:pPr>
    <w:rPr>
      <w:rFonts w:ascii="Arial" w:eastAsia="Times New Roman" w:hAnsi="Arial" w:cs="Arial"/>
      <w:b w:val="0"/>
      <w:color w:val="auto"/>
      <w:sz w:val="22"/>
      <w:szCs w:val="20"/>
      <w:lang w:val="en-GB"/>
    </w:rPr>
  </w:style>
  <w:style w:type="paragraph" w:styleId="Heading6">
    <w:name w:val="heading 6"/>
    <w:basedOn w:val="Normal"/>
    <w:next w:val="Normal"/>
    <w:link w:val="Heading6Char"/>
    <w:qFormat/>
    <w:rsid w:val="00A56508"/>
    <w:pPr>
      <w:widowControl w:val="0"/>
      <w:spacing w:before="240" w:after="60" w:line="280" w:lineRule="atLeast"/>
      <w:outlineLvl w:val="5"/>
    </w:pPr>
    <w:rPr>
      <w:rFonts w:ascii="Arial" w:eastAsia="Times New Roman" w:hAnsi="Arial" w:cs="Arial"/>
      <w:b w:val="0"/>
      <w:i/>
      <w:color w:val="auto"/>
      <w:sz w:val="22"/>
      <w:szCs w:val="20"/>
      <w:lang w:val="en-GB"/>
    </w:rPr>
  </w:style>
  <w:style w:type="paragraph" w:styleId="Heading7">
    <w:name w:val="heading 7"/>
    <w:basedOn w:val="Normal"/>
    <w:next w:val="Normal"/>
    <w:link w:val="Heading7Char"/>
    <w:qFormat/>
    <w:rsid w:val="00A56508"/>
    <w:pPr>
      <w:widowControl w:val="0"/>
      <w:spacing w:before="240" w:after="60" w:line="280" w:lineRule="atLeast"/>
      <w:outlineLvl w:val="6"/>
    </w:pPr>
    <w:rPr>
      <w:rFonts w:ascii="Arial" w:eastAsia="Times New Roman" w:hAnsi="Arial" w:cs="Arial"/>
      <w:b w:val="0"/>
      <w:color w:val="auto"/>
      <w:sz w:val="20"/>
      <w:szCs w:val="20"/>
      <w:lang w:val="en-GB"/>
    </w:rPr>
  </w:style>
  <w:style w:type="paragraph" w:styleId="Heading8">
    <w:name w:val="heading 8"/>
    <w:basedOn w:val="Normal"/>
    <w:next w:val="Normal"/>
    <w:link w:val="Heading8Char"/>
    <w:qFormat/>
    <w:rsid w:val="00A56508"/>
    <w:pPr>
      <w:widowControl w:val="0"/>
      <w:spacing w:before="240" w:after="60" w:line="280" w:lineRule="atLeast"/>
      <w:outlineLvl w:val="7"/>
    </w:pPr>
    <w:rPr>
      <w:rFonts w:ascii="Arial" w:eastAsia="Times New Roman" w:hAnsi="Arial" w:cs="Arial"/>
      <w:b w:val="0"/>
      <w:i/>
      <w:color w:val="auto"/>
      <w:sz w:val="20"/>
      <w:szCs w:val="20"/>
      <w:lang w:val="en-GB"/>
    </w:rPr>
  </w:style>
  <w:style w:type="paragraph" w:styleId="Heading9">
    <w:name w:val="heading 9"/>
    <w:basedOn w:val="Normal"/>
    <w:next w:val="Normal"/>
    <w:link w:val="Heading9Char"/>
    <w:qFormat/>
    <w:rsid w:val="00A56508"/>
    <w:pPr>
      <w:widowControl w:val="0"/>
      <w:spacing w:before="240" w:after="60" w:line="280" w:lineRule="atLeast"/>
      <w:outlineLvl w:val="8"/>
    </w:pPr>
    <w:rPr>
      <w:rFonts w:ascii="Arial" w:eastAsia="Times New Roman" w:hAnsi="Arial" w:cs="Arial"/>
      <w:i/>
      <w:color w:val="auto"/>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spacing w:before="360"/>
    </w:pPr>
    <w:rPr>
      <w:rFonts w:asciiTheme="majorHAnsi" w:hAnsiTheme="majorHAnsi"/>
      <w:bCs/>
      <w:caps/>
      <w:sz w:val="24"/>
      <w:szCs w:val="24"/>
    </w:rPr>
  </w:style>
  <w:style w:type="paragraph" w:styleId="TOC2">
    <w:name w:val="toc 2"/>
    <w:basedOn w:val="Normal"/>
    <w:uiPriority w:val="39"/>
    <w:pPr>
      <w:spacing w:before="240"/>
    </w:pPr>
    <w:rPr>
      <w:rFonts w:cstheme="minorHAnsi"/>
      <w:bCs/>
      <w:sz w:val="20"/>
      <w:szCs w:val="20"/>
    </w:r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ind w:left="280"/>
    </w:pPr>
    <w:rPr>
      <w:rFonts w:cstheme="minorHAnsi"/>
      <w:b w:val="0"/>
      <w:sz w:val="20"/>
      <w:szCs w:val="20"/>
    </w:r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table" w:styleId="PlainTable3">
    <w:name w:val="Plain Table 3"/>
    <w:basedOn w:val="TableNormal"/>
    <w:uiPriority w:val="43"/>
    <w:rsid w:val="002E09EE"/>
    <w:pPr>
      <w:spacing w:after="0" w:line="240" w:lineRule="auto"/>
    </w:pPr>
    <w:tblPr>
      <w:tblStyleRowBandSize w:val="1"/>
      <w:tblStyleColBandSize w:val="1"/>
    </w:tblPr>
    <w:tblStylePr w:type="firstRow">
      <w:rPr>
        <w:b/>
        <w:bCs/>
        <w:caps/>
      </w:rPr>
      <w:tblPr/>
      <w:tcPr>
        <w:tcBorders>
          <w:bottom w:val="single" w:sz="4" w:space="0" w:color="4F4FD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F4FD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unhideWhenUsed/>
    <w:qFormat/>
    <w:rsid w:val="002E09EE"/>
    <w:pPr>
      <w:ind w:left="720"/>
      <w:contextualSpacing/>
    </w:pPr>
  </w:style>
  <w:style w:type="paragraph" w:styleId="TOC4">
    <w:name w:val="toc 4"/>
    <w:basedOn w:val="Normal"/>
    <w:next w:val="Normal"/>
    <w:autoRedefine/>
    <w:uiPriority w:val="39"/>
    <w:unhideWhenUsed/>
    <w:rsid w:val="00496B15"/>
    <w:pPr>
      <w:ind w:left="560"/>
    </w:pPr>
    <w:rPr>
      <w:rFonts w:cstheme="minorHAnsi"/>
      <w:b w:val="0"/>
      <w:sz w:val="20"/>
      <w:szCs w:val="20"/>
    </w:rPr>
  </w:style>
  <w:style w:type="paragraph" w:styleId="TOC5">
    <w:name w:val="toc 5"/>
    <w:basedOn w:val="Normal"/>
    <w:next w:val="Normal"/>
    <w:autoRedefine/>
    <w:uiPriority w:val="39"/>
    <w:unhideWhenUsed/>
    <w:rsid w:val="00496B15"/>
    <w:pPr>
      <w:ind w:left="840"/>
    </w:pPr>
    <w:rPr>
      <w:rFonts w:cstheme="minorHAnsi"/>
      <w:b w:val="0"/>
      <w:sz w:val="20"/>
      <w:szCs w:val="20"/>
    </w:rPr>
  </w:style>
  <w:style w:type="paragraph" w:styleId="TOC6">
    <w:name w:val="toc 6"/>
    <w:basedOn w:val="Normal"/>
    <w:next w:val="Normal"/>
    <w:autoRedefine/>
    <w:uiPriority w:val="39"/>
    <w:unhideWhenUsed/>
    <w:rsid w:val="00496B15"/>
    <w:pPr>
      <w:ind w:left="1120"/>
    </w:pPr>
    <w:rPr>
      <w:rFonts w:cstheme="minorHAnsi"/>
      <w:b w:val="0"/>
      <w:sz w:val="20"/>
      <w:szCs w:val="20"/>
    </w:rPr>
  </w:style>
  <w:style w:type="paragraph" w:styleId="TOC7">
    <w:name w:val="toc 7"/>
    <w:basedOn w:val="Normal"/>
    <w:next w:val="Normal"/>
    <w:autoRedefine/>
    <w:uiPriority w:val="39"/>
    <w:unhideWhenUsed/>
    <w:rsid w:val="00496B15"/>
    <w:pPr>
      <w:ind w:left="1400"/>
    </w:pPr>
    <w:rPr>
      <w:rFonts w:cstheme="minorHAnsi"/>
      <w:b w:val="0"/>
      <w:sz w:val="20"/>
      <w:szCs w:val="20"/>
    </w:rPr>
  </w:style>
  <w:style w:type="paragraph" w:styleId="TOC8">
    <w:name w:val="toc 8"/>
    <w:basedOn w:val="Normal"/>
    <w:next w:val="Normal"/>
    <w:autoRedefine/>
    <w:uiPriority w:val="39"/>
    <w:unhideWhenUsed/>
    <w:rsid w:val="00496B15"/>
    <w:pPr>
      <w:ind w:left="1680"/>
    </w:pPr>
    <w:rPr>
      <w:rFonts w:cstheme="minorHAnsi"/>
      <w:b w:val="0"/>
      <w:sz w:val="20"/>
      <w:szCs w:val="20"/>
    </w:rPr>
  </w:style>
  <w:style w:type="paragraph" w:styleId="TOC9">
    <w:name w:val="toc 9"/>
    <w:basedOn w:val="Normal"/>
    <w:next w:val="Normal"/>
    <w:autoRedefine/>
    <w:uiPriority w:val="39"/>
    <w:unhideWhenUsed/>
    <w:rsid w:val="00496B15"/>
    <w:pPr>
      <w:ind w:left="1960"/>
    </w:pPr>
    <w:rPr>
      <w:rFonts w:cstheme="minorHAnsi"/>
      <w:b w:val="0"/>
      <w:sz w:val="20"/>
      <w:szCs w:val="20"/>
    </w:rPr>
  </w:style>
  <w:style w:type="table" w:styleId="GridTable2-Accent5">
    <w:name w:val="Grid Table 2 Accent 5"/>
    <w:basedOn w:val="TableNormal"/>
    <w:uiPriority w:val="47"/>
    <w:rsid w:val="001B060C"/>
    <w:pPr>
      <w:spacing w:after="0" w:line="240" w:lineRule="auto"/>
    </w:pPr>
    <w:tblPr>
      <w:tblStyleRowBandSize w:val="1"/>
      <w:tblStyleColBandSize w:val="1"/>
      <w:tblBorders>
        <w:top w:val="single" w:sz="2" w:space="0" w:color="9FDCF1" w:themeColor="accent5" w:themeTint="99"/>
        <w:bottom w:val="single" w:sz="2" w:space="0" w:color="9FDCF1" w:themeColor="accent5" w:themeTint="99"/>
        <w:insideH w:val="single" w:sz="2" w:space="0" w:color="9FDCF1" w:themeColor="accent5" w:themeTint="99"/>
        <w:insideV w:val="single" w:sz="2" w:space="0" w:color="9FDCF1" w:themeColor="accent5" w:themeTint="99"/>
      </w:tblBorders>
    </w:tblPr>
    <w:tblStylePr w:type="firstRow">
      <w:rPr>
        <w:b/>
        <w:bCs/>
      </w:rPr>
      <w:tblPr/>
      <w:tcPr>
        <w:tcBorders>
          <w:top w:val="nil"/>
          <w:bottom w:val="single" w:sz="12" w:space="0" w:color="9FDCF1" w:themeColor="accent5" w:themeTint="99"/>
          <w:insideH w:val="nil"/>
          <w:insideV w:val="nil"/>
        </w:tcBorders>
        <w:shd w:val="clear" w:color="auto" w:fill="FFFFFF" w:themeFill="background1"/>
      </w:tcPr>
    </w:tblStylePr>
    <w:tblStylePr w:type="lastRow">
      <w:rPr>
        <w:b/>
        <w:bCs/>
      </w:rPr>
      <w:tblPr/>
      <w:tcPr>
        <w:tcBorders>
          <w:top w:val="double" w:sz="2" w:space="0" w:color="9FDC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3FA" w:themeFill="accent5" w:themeFillTint="33"/>
      </w:tcPr>
    </w:tblStylePr>
    <w:tblStylePr w:type="band1Horz">
      <w:tblPr/>
      <w:tcPr>
        <w:shd w:val="clear" w:color="auto" w:fill="DEF3FA" w:themeFill="accent5" w:themeFillTint="33"/>
      </w:tcPr>
    </w:tblStylePr>
  </w:style>
  <w:style w:type="table" w:styleId="ListTable6Colorful-Accent1">
    <w:name w:val="List Table 6 Colorful Accent 1"/>
    <w:basedOn w:val="TableNormal"/>
    <w:uiPriority w:val="51"/>
    <w:rsid w:val="00B44EA7"/>
    <w:pPr>
      <w:spacing w:after="0" w:line="240" w:lineRule="auto"/>
    </w:pPr>
    <w:rPr>
      <w:color w:val="0065BA" w:themeColor="accent1" w:themeShade="BF"/>
    </w:rPr>
    <w:tblPr>
      <w:tblStyleRowBandSize w:val="1"/>
      <w:tblStyleColBandSize w:val="1"/>
      <w:tblBorders>
        <w:top w:val="single" w:sz="4" w:space="0" w:color="0189F9" w:themeColor="accent1"/>
        <w:bottom w:val="single" w:sz="4" w:space="0" w:color="0189F9" w:themeColor="accent1"/>
      </w:tblBorders>
    </w:tblPr>
    <w:tblStylePr w:type="firstRow">
      <w:rPr>
        <w:b/>
        <w:bCs/>
      </w:rPr>
      <w:tblPr/>
      <w:tcPr>
        <w:tcBorders>
          <w:bottom w:val="single" w:sz="4" w:space="0" w:color="0189F9" w:themeColor="accent1"/>
        </w:tcBorders>
      </w:tcPr>
    </w:tblStylePr>
    <w:tblStylePr w:type="lastRow">
      <w:rPr>
        <w:b/>
        <w:bCs/>
      </w:rPr>
      <w:tblPr/>
      <w:tcPr>
        <w:tcBorders>
          <w:top w:val="double" w:sz="4" w:space="0" w:color="0189F9" w:themeColor="accent1"/>
        </w:tcBorders>
      </w:tcPr>
    </w:tblStylePr>
    <w:tblStylePr w:type="firstCol">
      <w:rPr>
        <w:b/>
        <w:bCs/>
      </w:rPr>
    </w:tblStylePr>
    <w:tblStylePr w:type="lastCol">
      <w:rPr>
        <w:b/>
        <w:bCs/>
      </w:rPr>
    </w:tblStylePr>
    <w:tblStylePr w:type="band1Vert">
      <w:tblPr/>
      <w:tcPr>
        <w:shd w:val="clear" w:color="auto" w:fill="CBE7FE" w:themeFill="accent1" w:themeFillTint="33"/>
      </w:tcPr>
    </w:tblStylePr>
    <w:tblStylePr w:type="band1Horz">
      <w:tblPr/>
      <w:tcPr>
        <w:shd w:val="clear" w:color="auto" w:fill="CBE7FE" w:themeFill="accent1" w:themeFillTint="33"/>
      </w:tcPr>
    </w:tblStylePr>
  </w:style>
  <w:style w:type="table" w:styleId="GridTable1Light-Accent5">
    <w:name w:val="Grid Table 1 Light Accent 5"/>
    <w:basedOn w:val="TableNormal"/>
    <w:uiPriority w:val="46"/>
    <w:rsid w:val="00B44EA7"/>
    <w:pPr>
      <w:spacing w:after="0" w:line="240" w:lineRule="auto"/>
    </w:pPr>
    <w:tblPr>
      <w:tblStyleRowBandSize w:val="1"/>
      <w:tblStyleColBandSize w:val="1"/>
      <w:tblBorders>
        <w:top w:val="single" w:sz="4" w:space="0" w:color="BFE7F5" w:themeColor="accent5" w:themeTint="66"/>
        <w:left w:val="single" w:sz="4" w:space="0" w:color="BFE7F5" w:themeColor="accent5" w:themeTint="66"/>
        <w:bottom w:val="single" w:sz="4" w:space="0" w:color="BFE7F5" w:themeColor="accent5" w:themeTint="66"/>
        <w:right w:val="single" w:sz="4" w:space="0" w:color="BFE7F5" w:themeColor="accent5" w:themeTint="66"/>
        <w:insideH w:val="single" w:sz="4" w:space="0" w:color="BFE7F5" w:themeColor="accent5" w:themeTint="66"/>
        <w:insideV w:val="single" w:sz="4" w:space="0" w:color="BFE7F5" w:themeColor="accent5" w:themeTint="66"/>
      </w:tblBorders>
    </w:tblPr>
    <w:tblStylePr w:type="firstRow">
      <w:rPr>
        <w:b/>
        <w:bCs/>
      </w:rPr>
      <w:tblPr/>
      <w:tcPr>
        <w:tcBorders>
          <w:bottom w:val="single" w:sz="12" w:space="0" w:color="9FDCF1" w:themeColor="accent5" w:themeTint="99"/>
        </w:tcBorders>
      </w:tcPr>
    </w:tblStylePr>
    <w:tblStylePr w:type="lastRow">
      <w:rPr>
        <w:b/>
        <w:bCs/>
      </w:rPr>
      <w:tblPr/>
      <w:tcPr>
        <w:tcBorders>
          <w:top w:val="double" w:sz="2" w:space="0" w:color="9FDCF1"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6508"/>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5Char">
    <w:name w:val="Heading 5 Char"/>
    <w:basedOn w:val="DefaultParagraphFont"/>
    <w:link w:val="Heading5"/>
    <w:rsid w:val="00A56508"/>
    <w:rPr>
      <w:rFonts w:ascii="Arial" w:eastAsia="Times New Roman" w:hAnsi="Arial" w:cs="Arial"/>
      <w:szCs w:val="20"/>
      <w:lang w:val="en-GB" w:eastAsia="en-US"/>
    </w:rPr>
  </w:style>
  <w:style w:type="character" w:customStyle="1" w:styleId="Heading6Char">
    <w:name w:val="Heading 6 Char"/>
    <w:basedOn w:val="DefaultParagraphFont"/>
    <w:link w:val="Heading6"/>
    <w:rsid w:val="00A56508"/>
    <w:rPr>
      <w:rFonts w:ascii="Arial" w:eastAsia="Times New Roman" w:hAnsi="Arial" w:cs="Arial"/>
      <w:i/>
      <w:szCs w:val="20"/>
      <w:lang w:val="en-GB" w:eastAsia="en-US"/>
    </w:rPr>
  </w:style>
  <w:style w:type="character" w:customStyle="1" w:styleId="Heading7Char">
    <w:name w:val="Heading 7 Char"/>
    <w:basedOn w:val="DefaultParagraphFont"/>
    <w:link w:val="Heading7"/>
    <w:rsid w:val="00A56508"/>
    <w:rPr>
      <w:rFonts w:ascii="Arial" w:eastAsia="Times New Roman" w:hAnsi="Arial" w:cs="Arial"/>
      <w:sz w:val="20"/>
      <w:szCs w:val="20"/>
      <w:lang w:val="en-GB" w:eastAsia="en-US"/>
    </w:rPr>
  </w:style>
  <w:style w:type="character" w:customStyle="1" w:styleId="Heading8Char">
    <w:name w:val="Heading 8 Char"/>
    <w:basedOn w:val="DefaultParagraphFont"/>
    <w:link w:val="Heading8"/>
    <w:rsid w:val="00A56508"/>
    <w:rPr>
      <w:rFonts w:ascii="Arial" w:eastAsia="Times New Roman" w:hAnsi="Arial" w:cs="Arial"/>
      <w:i/>
      <w:sz w:val="20"/>
      <w:szCs w:val="20"/>
      <w:lang w:val="en-GB" w:eastAsia="en-US"/>
    </w:rPr>
  </w:style>
  <w:style w:type="character" w:customStyle="1" w:styleId="Heading9Char">
    <w:name w:val="Heading 9 Char"/>
    <w:basedOn w:val="DefaultParagraphFont"/>
    <w:link w:val="Heading9"/>
    <w:rsid w:val="00A56508"/>
    <w:rPr>
      <w:rFonts w:ascii="Arial" w:eastAsia="Times New Roman" w:hAnsi="Arial" w:cs="Arial"/>
      <w:b/>
      <w:i/>
      <w:sz w:val="18"/>
      <w:szCs w:val="20"/>
      <w:lang w:val="en-GB" w:eastAsia="en-US"/>
    </w:rPr>
  </w:style>
  <w:style w:type="paragraph" w:styleId="Caption">
    <w:name w:val="caption"/>
    <w:basedOn w:val="Normal"/>
    <w:next w:val="Normal"/>
    <w:uiPriority w:val="35"/>
    <w:unhideWhenUsed/>
    <w:qFormat/>
    <w:rsid w:val="00624FA9"/>
    <w:pPr>
      <w:spacing w:after="200" w:line="240" w:lineRule="auto"/>
    </w:pPr>
    <w:rPr>
      <w:rFonts w:eastAsiaTheme="minorHAnsi"/>
      <w:b w:val="0"/>
      <w:i/>
      <w:iCs/>
      <w:color w:val="292561"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4797">
      <w:bodyDiv w:val="1"/>
      <w:marLeft w:val="0"/>
      <w:marRight w:val="0"/>
      <w:marTop w:val="0"/>
      <w:marBottom w:val="0"/>
      <w:divBdr>
        <w:top w:val="none" w:sz="0" w:space="0" w:color="auto"/>
        <w:left w:val="none" w:sz="0" w:space="0" w:color="auto"/>
        <w:bottom w:val="none" w:sz="0" w:space="0" w:color="auto"/>
        <w:right w:val="none" w:sz="0" w:space="0" w:color="auto"/>
      </w:divBdr>
    </w:div>
    <w:div w:id="728578533">
      <w:bodyDiv w:val="1"/>
      <w:marLeft w:val="0"/>
      <w:marRight w:val="0"/>
      <w:marTop w:val="0"/>
      <w:marBottom w:val="0"/>
      <w:divBdr>
        <w:top w:val="none" w:sz="0" w:space="0" w:color="auto"/>
        <w:left w:val="none" w:sz="0" w:space="0" w:color="auto"/>
        <w:bottom w:val="none" w:sz="0" w:space="0" w:color="auto"/>
        <w:right w:val="none" w:sz="0" w:space="0" w:color="auto"/>
      </w:divBdr>
    </w:div>
    <w:div w:id="900603868">
      <w:bodyDiv w:val="1"/>
      <w:marLeft w:val="0"/>
      <w:marRight w:val="0"/>
      <w:marTop w:val="0"/>
      <w:marBottom w:val="0"/>
      <w:divBdr>
        <w:top w:val="none" w:sz="0" w:space="0" w:color="auto"/>
        <w:left w:val="none" w:sz="0" w:space="0" w:color="auto"/>
        <w:bottom w:val="none" w:sz="0" w:space="0" w:color="auto"/>
        <w:right w:val="none" w:sz="0" w:space="0" w:color="auto"/>
      </w:divBdr>
      <w:divsChild>
        <w:div w:id="1761682169">
          <w:marLeft w:val="547"/>
          <w:marRight w:val="0"/>
          <w:marTop w:val="0"/>
          <w:marBottom w:val="0"/>
          <w:divBdr>
            <w:top w:val="none" w:sz="0" w:space="0" w:color="auto"/>
            <w:left w:val="none" w:sz="0" w:space="0" w:color="auto"/>
            <w:bottom w:val="none" w:sz="0" w:space="0" w:color="auto"/>
            <w:right w:val="none" w:sz="0" w:space="0" w:color="auto"/>
          </w:divBdr>
        </w:div>
        <w:div w:id="699205191">
          <w:marLeft w:val="547"/>
          <w:marRight w:val="0"/>
          <w:marTop w:val="0"/>
          <w:marBottom w:val="0"/>
          <w:divBdr>
            <w:top w:val="none" w:sz="0" w:space="0" w:color="auto"/>
            <w:left w:val="none" w:sz="0" w:space="0" w:color="auto"/>
            <w:bottom w:val="none" w:sz="0" w:space="0" w:color="auto"/>
            <w:right w:val="none" w:sz="0" w:space="0" w:color="auto"/>
          </w:divBdr>
        </w:div>
        <w:div w:id="1179003546">
          <w:marLeft w:val="547"/>
          <w:marRight w:val="0"/>
          <w:marTop w:val="0"/>
          <w:marBottom w:val="0"/>
          <w:divBdr>
            <w:top w:val="none" w:sz="0" w:space="0" w:color="auto"/>
            <w:left w:val="none" w:sz="0" w:space="0" w:color="auto"/>
            <w:bottom w:val="none" w:sz="0" w:space="0" w:color="auto"/>
            <w:right w:val="none" w:sz="0" w:space="0" w:color="auto"/>
          </w:divBdr>
        </w:div>
        <w:div w:id="1627350230">
          <w:marLeft w:val="547"/>
          <w:marRight w:val="0"/>
          <w:marTop w:val="0"/>
          <w:marBottom w:val="0"/>
          <w:divBdr>
            <w:top w:val="none" w:sz="0" w:space="0" w:color="auto"/>
            <w:left w:val="none" w:sz="0" w:space="0" w:color="auto"/>
            <w:bottom w:val="none" w:sz="0" w:space="0" w:color="auto"/>
            <w:right w:val="none" w:sz="0" w:space="0" w:color="auto"/>
          </w:divBdr>
        </w:div>
        <w:div w:id="766772503">
          <w:marLeft w:val="547"/>
          <w:marRight w:val="0"/>
          <w:marTop w:val="0"/>
          <w:marBottom w:val="0"/>
          <w:divBdr>
            <w:top w:val="none" w:sz="0" w:space="0" w:color="auto"/>
            <w:left w:val="none" w:sz="0" w:space="0" w:color="auto"/>
            <w:bottom w:val="none" w:sz="0" w:space="0" w:color="auto"/>
            <w:right w:val="none" w:sz="0" w:space="0" w:color="auto"/>
          </w:divBdr>
        </w:div>
        <w:div w:id="1027214760">
          <w:marLeft w:val="547"/>
          <w:marRight w:val="0"/>
          <w:marTop w:val="0"/>
          <w:marBottom w:val="0"/>
          <w:divBdr>
            <w:top w:val="none" w:sz="0" w:space="0" w:color="auto"/>
            <w:left w:val="none" w:sz="0" w:space="0" w:color="auto"/>
            <w:bottom w:val="none" w:sz="0" w:space="0" w:color="auto"/>
            <w:right w:val="none" w:sz="0" w:space="0" w:color="auto"/>
          </w:divBdr>
        </w:div>
        <w:div w:id="688920015">
          <w:marLeft w:val="547"/>
          <w:marRight w:val="0"/>
          <w:marTop w:val="0"/>
          <w:marBottom w:val="0"/>
          <w:divBdr>
            <w:top w:val="none" w:sz="0" w:space="0" w:color="auto"/>
            <w:left w:val="none" w:sz="0" w:space="0" w:color="auto"/>
            <w:bottom w:val="none" w:sz="0" w:space="0" w:color="auto"/>
            <w:right w:val="none" w:sz="0" w:space="0" w:color="auto"/>
          </w:divBdr>
        </w:div>
      </w:divsChild>
    </w:div>
    <w:div w:id="1229221826">
      <w:bodyDiv w:val="1"/>
      <w:marLeft w:val="0"/>
      <w:marRight w:val="0"/>
      <w:marTop w:val="0"/>
      <w:marBottom w:val="0"/>
      <w:divBdr>
        <w:top w:val="none" w:sz="0" w:space="0" w:color="auto"/>
        <w:left w:val="none" w:sz="0" w:space="0" w:color="auto"/>
        <w:bottom w:val="none" w:sz="0" w:space="0" w:color="auto"/>
        <w:right w:val="none" w:sz="0" w:space="0" w:color="auto"/>
      </w:divBdr>
      <w:divsChild>
        <w:div w:id="104812586">
          <w:marLeft w:val="547"/>
          <w:marRight w:val="0"/>
          <w:marTop w:val="0"/>
          <w:marBottom w:val="0"/>
          <w:divBdr>
            <w:top w:val="none" w:sz="0" w:space="0" w:color="auto"/>
            <w:left w:val="none" w:sz="0" w:space="0" w:color="auto"/>
            <w:bottom w:val="none" w:sz="0" w:space="0" w:color="auto"/>
            <w:right w:val="none" w:sz="0" w:space="0" w:color="auto"/>
          </w:divBdr>
        </w:div>
        <w:div w:id="493229839">
          <w:marLeft w:val="547"/>
          <w:marRight w:val="0"/>
          <w:marTop w:val="0"/>
          <w:marBottom w:val="0"/>
          <w:divBdr>
            <w:top w:val="none" w:sz="0" w:space="0" w:color="auto"/>
            <w:left w:val="none" w:sz="0" w:space="0" w:color="auto"/>
            <w:bottom w:val="none" w:sz="0" w:space="0" w:color="auto"/>
            <w:right w:val="none" w:sz="0" w:space="0" w:color="auto"/>
          </w:divBdr>
        </w:div>
        <w:div w:id="1586524803">
          <w:marLeft w:val="547"/>
          <w:marRight w:val="0"/>
          <w:marTop w:val="0"/>
          <w:marBottom w:val="0"/>
          <w:divBdr>
            <w:top w:val="none" w:sz="0" w:space="0" w:color="auto"/>
            <w:left w:val="none" w:sz="0" w:space="0" w:color="auto"/>
            <w:bottom w:val="none" w:sz="0" w:space="0" w:color="auto"/>
            <w:right w:val="none" w:sz="0" w:space="0" w:color="auto"/>
          </w:divBdr>
        </w:div>
        <w:div w:id="2099985010">
          <w:marLeft w:val="547"/>
          <w:marRight w:val="0"/>
          <w:marTop w:val="0"/>
          <w:marBottom w:val="0"/>
          <w:divBdr>
            <w:top w:val="none" w:sz="0" w:space="0" w:color="auto"/>
            <w:left w:val="none" w:sz="0" w:space="0" w:color="auto"/>
            <w:bottom w:val="none" w:sz="0" w:space="0" w:color="auto"/>
            <w:right w:val="none" w:sz="0" w:space="0" w:color="auto"/>
          </w:divBdr>
        </w:div>
      </w:divsChild>
    </w:div>
    <w:div w:id="1656765617">
      <w:bodyDiv w:val="1"/>
      <w:marLeft w:val="0"/>
      <w:marRight w:val="0"/>
      <w:marTop w:val="0"/>
      <w:marBottom w:val="0"/>
      <w:divBdr>
        <w:top w:val="none" w:sz="0" w:space="0" w:color="auto"/>
        <w:left w:val="none" w:sz="0" w:space="0" w:color="auto"/>
        <w:bottom w:val="none" w:sz="0" w:space="0" w:color="auto"/>
        <w:right w:val="none" w:sz="0" w:space="0" w:color="auto"/>
      </w:divBdr>
    </w:div>
    <w:div w:id="18921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cid:image001.png@01D4D430.75057E40" TargetMode="External"/><Relationship Id="rId79" Type="http://schemas.openxmlformats.org/officeDocument/2006/relationships/image" Target="media/image67.png"/><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bradfordfactorcalculator.com/" TargetMode="External"/><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google.com/imgres?imgurl=https://www.psdicons.net/wp-content/uploads/2013/08/speech-bubble-2-psd-png.jpg&amp;imgrefurl=https://www.psdicons.net/speech-bubble-icon-2-psd-png/&amp;docid=9Cz45_eDN2DNKM&amp;tbnid=_qtOuquTqKqyKM:&amp;vet=12ahUKEwiKkOWqiLXcAhVONOwKHVsMA9w4yAEQMygTMBN6BAgBEBQ..i&amp;w=600&amp;h=300&amp;bih=794&amp;biw=1582&amp;q=speech%20bubble%20icon&amp;ved=2ahUKEwiKkOWqiLXcAhVONOwKHVsMA9w4yAEQMygTMBN6BAgBEBQ&amp;iact=mrc&amp;uact=8" TargetMode="External"/><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google.com/imgres?imgurl=https://www.energize.uk.net/images/Blind%20or%20Partially%20Sighted.jpg&amp;imgrefurl=https://www.energize.uk.net/training-articles/blindpartiallysighted&amp;docid=mVsYQIJ1Em0QAM&amp;tbnid=pdg4mx7W0_NRZM:&amp;vet=10ahUKEwiptYCriOXdAhWKKcAKHcB8BfAQMwg2KAIwAg..i&amp;w=1421&amp;h=1200&amp;bih=967&amp;biw=1920&amp;q=partially%20blind%20symbol&amp;ved=0ahUKEwiptYCriOXdAhWKKcAKHcB8BfAQMwg2KAIwAg&amp;iact=mrc&amp;uact=8" TargetMode="External"/><Relationship Id="rId57" Type="http://schemas.openxmlformats.org/officeDocument/2006/relationships/image" Target="media/image47.png"/><Relationship Id="rId10" Type="http://schemas.openxmlformats.org/officeDocument/2006/relationships/image" Target="media/image3.sv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google.com/url?sa=i&amp;rct=j&amp;q=&amp;esrc=s&amp;source=images&amp;cd=&amp;cad=rja&amp;uact=8&amp;ved=2ahUKEwiexdzKh7XcAhVD3aQKHU0uBSYQjRx6BAgBEAU&amp;url=https://thenounproject.com/term/blind/5030/&amp;psig=AOvVaw1Wzt6Hj5tbHJKsJ-3I07UK&amp;ust=1532429600675858"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76.png"/><Relationship Id="rId3" Type="http://schemas.openxmlformats.org/officeDocument/2006/relationships/image" Target="media/image73.png"/><Relationship Id="rId7" Type="http://schemas.openxmlformats.org/officeDocument/2006/relationships/image" Target="media/image750.png"/><Relationship Id="rId2" Type="http://schemas.openxmlformats.org/officeDocument/2006/relationships/image" Target="media/image72.svg"/><Relationship Id="rId1" Type="http://schemas.openxmlformats.org/officeDocument/2006/relationships/image" Target="media/image71.png"/><Relationship Id="rId6" Type="http://schemas.openxmlformats.org/officeDocument/2006/relationships/image" Target="media/image76.svg"/><Relationship Id="rId5" Type="http://schemas.openxmlformats.org/officeDocument/2006/relationships/image" Target="media/image75.png"/><Relationship Id="rId4" Type="http://schemas.openxmlformats.org/officeDocument/2006/relationships/image" Target="media/image74.svg"/><Relationship Id="rId9" Type="http://schemas.openxmlformats.org/officeDocument/2006/relationships/image" Target="media/image7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8A23676EDD441899DCE17A0BBB718C"/>
        <w:category>
          <w:name w:val="General"/>
          <w:gallery w:val="placeholder"/>
        </w:category>
        <w:types>
          <w:type w:val="bbPlcHdr"/>
        </w:types>
        <w:behaviors>
          <w:behavior w:val="content"/>
        </w:behaviors>
        <w:guid w:val="{ECC117A4-1C53-421B-B641-27E05FBFD377}"/>
      </w:docPartPr>
      <w:docPartBody>
        <w:p w:rsidR="00B819BA" w:rsidRDefault="00C3709A">
          <w:pPr>
            <w:pStyle w:val="D88A23676EDD441899DCE17A0BBB718C"/>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7C"/>
    <w:rsid w:val="003F69A0"/>
    <w:rsid w:val="00A42C7C"/>
    <w:rsid w:val="00AF3D5A"/>
    <w:rsid w:val="00B819BA"/>
    <w:rsid w:val="00C3709A"/>
    <w:rsid w:val="00D44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8A23676EDD441899DCE17A0BBB718C">
    <w:name w:val="D88A23676EDD441899DCE17A0BBB718C"/>
  </w:style>
  <w:style w:type="paragraph" w:customStyle="1" w:styleId="D9CA781C3F4B488E982394721EBFE01D">
    <w:name w:val="D9CA781C3F4B488E982394721EBFE01D"/>
  </w:style>
  <w:style w:type="paragraph" w:customStyle="1" w:styleId="755FC96FD0C54A2EAA07B55FF99BA44D">
    <w:name w:val="755FC96FD0C54A2EAA07B55FF99BA44D"/>
  </w:style>
  <w:style w:type="paragraph" w:customStyle="1" w:styleId="50AC83FC45074C329AD74BFCFFEF2052">
    <w:name w:val="50AC83FC45074C329AD74BFCFFEF2052"/>
  </w:style>
  <w:style w:type="paragraph" w:customStyle="1" w:styleId="2BD787592F424DDE97DC211386EE71CB">
    <w:name w:val="2BD787592F424DDE97DC211386EE71CB"/>
  </w:style>
  <w:style w:type="paragraph" w:customStyle="1" w:styleId="C653FADBC0F54A188C210E71C2207121">
    <w:name w:val="C653FADBC0F54A188C210E71C2207121"/>
  </w:style>
  <w:style w:type="paragraph" w:customStyle="1" w:styleId="0038EE252F4B4655ABF54781CB6A125F">
    <w:name w:val="0038EE252F4B4655ABF54781CB6A125F"/>
    <w:rsid w:val="00A42C7C"/>
  </w:style>
  <w:style w:type="paragraph" w:customStyle="1" w:styleId="ECE4507AE9E748489E9069C6679498CC">
    <w:name w:val="ECE4507AE9E748489E9069C6679498CC"/>
    <w:rsid w:val="00A42C7C"/>
  </w:style>
  <w:style w:type="paragraph" w:customStyle="1" w:styleId="C49E02FE21AE4438A0A7E85689C92829">
    <w:name w:val="C49E02FE21AE4438A0A7E85689C92829"/>
    <w:rsid w:val="00A42C7C"/>
  </w:style>
  <w:style w:type="paragraph" w:customStyle="1" w:styleId="5528EF5A25D740DC99CCF219E122136D">
    <w:name w:val="5528EF5A25D740DC99CCF219E122136D"/>
    <w:rsid w:val="00A42C7C"/>
  </w:style>
  <w:style w:type="paragraph" w:customStyle="1" w:styleId="E830E8BA4BF0427FA6E5A25C9E7FC5B4">
    <w:name w:val="E830E8BA4BF0427FA6E5A25C9E7FC5B4"/>
    <w:rsid w:val="00A42C7C"/>
  </w:style>
  <w:style w:type="paragraph" w:customStyle="1" w:styleId="35B352AE9888425DB1FF9AA9ADFF99DF">
    <w:name w:val="35B352AE9888425DB1FF9AA9ADFF99DF"/>
    <w:rsid w:val="00A42C7C"/>
  </w:style>
  <w:style w:type="paragraph" w:customStyle="1" w:styleId="E440A72892A8496084685ABB0E2736CF">
    <w:name w:val="E440A72892A8496084685ABB0E2736CF"/>
    <w:rsid w:val="00A42C7C"/>
  </w:style>
  <w:style w:type="paragraph" w:customStyle="1" w:styleId="53001E44D7B347FDA6E91CD34055800D">
    <w:name w:val="53001E44D7B347FDA6E91CD34055800D"/>
    <w:rsid w:val="00A42C7C"/>
  </w:style>
  <w:style w:type="paragraph" w:customStyle="1" w:styleId="D17AF6CED65643A9B0171570EAFED5DA">
    <w:name w:val="D17AF6CED65643A9B0171570EAFED5DA"/>
    <w:rsid w:val="00A42C7C"/>
  </w:style>
  <w:style w:type="paragraph" w:customStyle="1" w:styleId="0C631150E22F4D9499D16D7DBC11F8F1">
    <w:name w:val="0C631150E22F4D9499D16D7DBC11F8F1"/>
    <w:rsid w:val="00A42C7C"/>
  </w:style>
  <w:style w:type="paragraph" w:customStyle="1" w:styleId="49B91DB4FBD6468EA2F89FE155609AEF">
    <w:name w:val="49B91DB4FBD6468EA2F89FE155609AEF"/>
    <w:rsid w:val="00A42C7C"/>
  </w:style>
  <w:style w:type="paragraph" w:customStyle="1" w:styleId="BE26A50FB7DA4ACEA89FE7BCA628A822">
    <w:name w:val="BE26A50FB7DA4ACEA89FE7BCA628A822"/>
    <w:rsid w:val="00A42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7.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E42BB-AB21-4200-BDCA-0868B880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1078</TotalTime>
  <Pages>38</Pages>
  <Words>4129</Words>
  <Characters>23540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Bailie</dc:creator>
  <cp:keywords/>
  <dc:description/>
  <cp:lastModifiedBy>Laura Bailie</cp:lastModifiedBy>
  <cp:revision>9</cp:revision>
  <dcterms:created xsi:type="dcterms:W3CDTF">2019-03-06T15:00:00Z</dcterms:created>
  <dcterms:modified xsi:type="dcterms:W3CDTF">2019-03-07T08:58:00Z</dcterms:modified>
</cp:coreProperties>
</file>